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48616" w14:textId="409E1466"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97-e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R4-20</w:t>
      </w:r>
      <w:r w:rsidR="00786657">
        <w:rPr>
          <w:rFonts w:ascii="Arial" w:eastAsia="MS Mincho" w:hAnsi="Arial" w:cs="Arial"/>
          <w:b/>
          <w:sz w:val="24"/>
          <w:szCs w:val="24"/>
          <w:lang w:val="en-US"/>
        </w:rPr>
        <w:t>14641</w:t>
      </w:r>
      <w:bookmarkStart w:id="2" w:name="_GoBack"/>
      <w:bookmarkEnd w:id="2"/>
    </w:p>
    <w:p w14:paraId="6E08B495" w14:textId="77777777"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2-13 </w:t>
      </w:r>
      <w:proofErr w:type="gramStart"/>
      <w:r w:rsidRPr="00A8539F">
        <w:rPr>
          <w:rFonts w:ascii="Arial" w:eastAsia="SimSun" w:hAnsi="Arial"/>
          <w:b/>
          <w:sz w:val="24"/>
          <w:szCs w:val="24"/>
          <w:lang w:val="en-US" w:eastAsia="zh-CN"/>
        </w:rPr>
        <w:t>Nov.,</w:t>
      </w:r>
      <w:proofErr w:type="gramEnd"/>
      <w:r w:rsidRPr="00A8539F">
        <w:rPr>
          <w:rFonts w:ascii="Arial" w:eastAsia="SimSun" w:hAnsi="Arial"/>
          <w:b/>
          <w:sz w:val="24"/>
          <w:szCs w:val="24"/>
          <w:lang w:val="en-US" w:eastAsia="zh-CN"/>
        </w:rPr>
        <w:t xml:space="preserve"> 2020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5FB9ECC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06FD">
        <w:rPr>
          <w:rFonts w:ascii="Arial" w:hAnsi="Arial"/>
          <w:sz w:val="24"/>
          <w:lang w:val="en-US"/>
        </w:rPr>
        <w:t>Switching time between NR SL and LTE SL</w:t>
      </w:r>
    </w:p>
    <w:p w14:paraId="56BB70BC" w14:textId="569F04EB"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16F65">
        <w:rPr>
          <w:rFonts w:ascii="Arial" w:hAnsi="Arial"/>
          <w:sz w:val="24"/>
          <w:lang w:val="en-US"/>
        </w:rPr>
        <w:t>7.3.4.1</w:t>
      </w:r>
    </w:p>
    <w:p w14:paraId="6FE0B29D" w14:textId="13FC8C6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16F65">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5146C825" w:rsidR="00F47DEC" w:rsidRDefault="00B406FD" w:rsidP="0080445A">
      <w:r>
        <w:t xml:space="preserve">The switching time between NR SL and LTE SL </w:t>
      </w:r>
      <w:r w:rsidR="00347778">
        <w:t xml:space="preserve">in TDM operations </w:t>
      </w:r>
      <w:r>
        <w:t xml:space="preserve">has been discussed in </w:t>
      </w:r>
      <w:r w:rsidR="00DA19A8">
        <w:t>RAN4#96e</w:t>
      </w:r>
      <w:r>
        <w:t xml:space="preserve"> and several </w:t>
      </w:r>
      <w:r w:rsidR="00DA19A8">
        <w:t>options</w:t>
      </w:r>
      <w:r>
        <w:t xml:space="preserve"> have been </w:t>
      </w:r>
      <w:r w:rsidR="00DA19A8">
        <w:t>listed on the WF [1]</w:t>
      </w:r>
      <w:r w:rsidR="00347778">
        <w:t xml:space="preserve">.  </w:t>
      </w:r>
    </w:p>
    <w:tbl>
      <w:tblPr>
        <w:tblStyle w:val="TableGrid"/>
        <w:tblW w:w="0" w:type="auto"/>
        <w:tblLook w:val="04A0" w:firstRow="1" w:lastRow="0" w:firstColumn="1" w:lastColumn="0" w:noHBand="0" w:noVBand="1"/>
      </w:tblPr>
      <w:tblGrid>
        <w:gridCol w:w="9621"/>
      </w:tblGrid>
      <w:tr w:rsidR="00DE1CF5" w14:paraId="7A0C2A87" w14:textId="77777777" w:rsidTr="00DE1CF5">
        <w:tc>
          <w:tcPr>
            <w:tcW w:w="9621" w:type="dxa"/>
          </w:tcPr>
          <w:p w14:paraId="17D722A1" w14:textId="77777777" w:rsidR="00DE1CF5" w:rsidRPr="00DE1CF5" w:rsidRDefault="00DE1CF5" w:rsidP="002E11EB">
            <w:pPr>
              <w:numPr>
                <w:ilvl w:val="2"/>
                <w:numId w:val="15"/>
              </w:numPr>
              <w:tabs>
                <w:tab w:val="clear" w:pos="2160"/>
              </w:tabs>
              <w:ind w:left="697"/>
              <w:rPr>
                <w:lang w:val="en-US"/>
              </w:rPr>
            </w:pPr>
            <w:r w:rsidRPr="00DE1CF5">
              <w:rPr>
                <w:rFonts w:eastAsia="Times New Roman"/>
              </w:rPr>
              <w:t>Option 1: Switching period is placed at NR slot and the guard symbol at LTE side can also be utilized.</w:t>
            </w:r>
          </w:p>
          <w:p w14:paraId="335827AC" w14:textId="77777777" w:rsidR="00DE1CF5" w:rsidRPr="00DE1CF5" w:rsidRDefault="00DE1CF5" w:rsidP="002E11EB">
            <w:pPr>
              <w:numPr>
                <w:ilvl w:val="2"/>
                <w:numId w:val="15"/>
              </w:numPr>
              <w:ind w:left="697"/>
              <w:rPr>
                <w:lang w:val="en-US"/>
              </w:rPr>
            </w:pPr>
            <w:r w:rsidRPr="00DE1CF5">
              <w:rPr>
                <w:rFonts w:eastAsia="Times New Roman"/>
              </w:rPr>
              <w:t>Option 1</w:t>
            </w:r>
            <w:r w:rsidRPr="00DE1CF5">
              <w:rPr>
                <w:rFonts w:eastAsia="Times New Roman"/>
                <w:lang w:val="en-US"/>
              </w:rPr>
              <w:t>a</w:t>
            </w:r>
            <w:r w:rsidRPr="00DE1CF5">
              <w:rPr>
                <w:rFonts w:eastAsia="Times New Roman"/>
              </w:rPr>
              <w:t>: The whole switching time including transient period should be placed at NR slot.</w:t>
            </w:r>
          </w:p>
          <w:p w14:paraId="57F6B944" w14:textId="77777777" w:rsidR="00DE1CF5" w:rsidRPr="00DE1CF5" w:rsidRDefault="00DE1CF5" w:rsidP="002E11EB">
            <w:pPr>
              <w:numPr>
                <w:ilvl w:val="2"/>
                <w:numId w:val="15"/>
              </w:numPr>
              <w:ind w:left="697"/>
              <w:rPr>
                <w:lang w:val="en-US"/>
              </w:rPr>
            </w:pPr>
            <w:r w:rsidRPr="00DE1CF5">
              <w:rPr>
                <w:rFonts w:eastAsia="Times New Roman"/>
                <w:lang w:val="en-US"/>
              </w:rPr>
              <w:t>Option 2: The whole switching time including switching period shall be placed at the previous E-UTRA sub-frame or NR slot.</w:t>
            </w:r>
          </w:p>
          <w:p w14:paraId="2F2E3FFE" w14:textId="77777777" w:rsidR="00DE1CF5" w:rsidRPr="00DE1CF5" w:rsidRDefault="00DE1CF5" w:rsidP="002E11EB">
            <w:pPr>
              <w:numPr>
                <w:ilvl w:val="2"/>
                <w:numId w:val="15"/>
              </w:numPr>
              <w:ind w:left="697"/>
              <w:rPr>
                <w:lang w:val="en-US"/>
              </w:rPr>
            </w:pPr>
            <w:r w:rsidRPr="00DE1CF5">
              <w:rPr>
                <w:rFonts w:eastAsia="Times New Roman"/>
                <w:lang w:val="en-US"/>
              </w:rPr>
              <w:t>Option2a: Switching period is placed at the last slot/SF of the RAT UE switches from or placed at the first slot/SF of the RAT UE switches to. Choosing which RAT to place the switching period in is up to UE implementation [Qualcomm]</w:t>
            </w:r>
          </w:p>
          <w:p w14:paraId="1C59C865" w14:textId="77777777" w:rsidR="00DE1CF5" w:rsidRPr="00DE1CF5" w:rsidRDefault="00DE1CF5" w:rsidP="002E11EB">
            <w:pPr>
              <w:numPr>
                <w:ilvl w:val="2"/>
                <w:numId w:val="15"/>
              </w:numPr>
              <w:ind w:left="697"/>
              <w:rPr>
                <w:lang w:val="en-US"/>
              </w:rPr>
            </w:pPr>
            <w:r w:rsidRPr="00DE1CF5">
              <w:rPr>
                <w:rFonts w:eastAsia="Times New Roman"/>
              </w:rPr>
              <w:t xml:space="preserve">Option 3: Do not specify switching time RF requirement, use RRM requirement in 38.133 clause 12.9.1 to verify the LTE-NR Tx switching requirement.  </w:t>
            </w:r>
          </w:p>
          <w:p w14:paraId="3B698B5B" w14:textId="77777777" w:rsidR="00DE1CF5" w:rsidRPr="00DE1CF5" w:rsidRDefault="00DE1CF5" w:rsidP="002E11EB">
            <w:pPr>
              <w:numPr>
                <w:ilvl w:val="2"/>
                <w:numId w:val="15"/>
              </w:numPr>
              <w:ind w:left="697"/>
              <w:rPr>
                <w:lang w:val="en-US"/>
              </w:rPr>
            </w:pPr>
            <w:r w:rsidRPr="00DE1CF5">
              <w:rPr>
                <w:rFonts w:eastAsia="Times New Roman"/>
              </w:rPr>
              <w:t>Option 4: LTE-NR Tx Switching time requirement is specified as a package in the following:</w:t>
            </w:r>
          </w:p>
          <w:p w14:paraId="5B13F288" w14:textId="77777777" w:rsidR="00DE1CF5" w:rsidRPr="00DE1CF5" w:rsidRDefault="00DE1CF5" w:rsidP="002E11EB">
            <w:pPr>
              <w:numPr>
                <w:ilvl w:val="3"/>
                <w:numId w:val="15"/>
              </w:numPr>
              <w:ind w:left="697"/>
              <w:rPr>
                <w:lang w:val="en-US"/>
              </w:rPr>
            </w:pPr>
            <w:r w:rsidRPr="00DE1CF5">
              <w:rPr>
                <w:rFonts w:eastAsia="Times New Roman"/>
              </w:rPr>
              <w:t>Switching time requirement in RF spec (38.101) is 150us</w:t>
            </w:r>
          </w:p>
          <w:p w14:paraId="274C2865" w14:textId="77777777" w:rsidR="00DE1CF5" w:rsidRPr="00DE1CF5" w:rsidRDefault="00DE1CF5" w:rsidP="002E11EB">
            <w:pPr>
              <w:numPr>
                <w:ilvl w:val="3"/>
                <w:numId w:val="15"/>
              </w:numPr>
              <w:ind w:left="697"/>
              <w:rPr>
                <w:lang w:val="en-US"/>
              </w:rPr>
            </w:pPr>
            <w:r w:rsidRPr="00DE1CF5">
              <w:rPr>
                <w:rFonts w:eastAsia="Times New Roman"/>
              </w:rPr>
              <w:t xml:space="preserve">If UE supports this feature: “Support of fewer than 14 consecutive sidelink symbols in a slot”, the switching time requirement can be verified by configuring smaller number of consecutive symbols in a slot, and UE </w:t>
            </w:r>
            <w:proofErr w:type="gramStart"/>
            <w:r w:rsidRPr="00DE1CF5">
              <w:rPr>
                <w:rFonts w:eastAsia="Times New Roman"/>
              </w:rPr>
              <w:t>has to</w:t>
            </w:r>
            <w:proofErr w:type="gramEnd"/>
            <w:r w:rsidRPr="00DE1CF5">
              <w:rPr>
                <w:rFonts w:eastAsia="Times New Roman"/>
              </w:rPr>
              <w:t xml:space="preserve"> satisfy the 150us switching time requirement.</w:t>
            </w:r>
          </w:p>
          <w:p w14:paraId="2FB66E21" w14:textId="77777777" w:rsidR="00DE1CF5" w:rsidRPr="00DE1CF5" w:rsidRDefault="00DE1CF5" w:rsidP="002E11EB">
            <w:pPr>
              <w:numPr>
                <w:ilvl w:val="3"/>
                <w:numId w:val="15"/>
              </w:numPr>
              <w:ind w:left="697"/>
              <w:rPr>
                <w:lang w:val="en-US"/>
              </w:rPr>
            </w:pPr>
            <w:r w:rsidRPr="00DE1CF5">
              <w:rPr>
                <w:rFonts w:eastAsia="Times New Roman"/>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14:paraId="04ABADC0" w14:textId="77777777" w:rsidR="00DE1CF5" w:rsidRPr="00DE1CF5" w:rsidRDefault="00DE1CF5" w:rsidP="002E11EB">
            <w:pPr>
              <w:numPr>
                <w:ilvl w:val="2"/>
                <w:numId w:val="15"/>
              </w:numPr>
              <w:ind w:left="697"/>
              <w:rPr>
                <w:lang w:val="en-US"/>
              </w:rPr>
            </w:pPr>
            <w:r w:rsidRPr="00DE1CF5">
              <w:rPr>
                <w:rFonts w:eastAsia="Times New Roman"/>
                <w:lang w:val="en-US"/>
              </w:rPr>
              <w:t>Option 5: Option2a + Option 3 [Qualcomm]</w:t>
            </w:r>
          </w:p>
          <w:p w14:paraId="49355659" w14:textId="77777777" w:rsidR="00DE1CF5" w:rsidRPr="00DE1CF5" w:rsidRDefault="00DE1CF5" w:rsidP="002E11EB">
            <w:pPr>
              <w:numPr>
                <w:ilvl w:val="0"/>
                <w:numId w:val="15"/>
              </w:numPr>
              <w:rPr>
                <w:lang w:val="en-US"/>
              </w:rPr>
            </w:pPr>
            <w:r w:rsidRPr="00DE1CF5">
              <w:rPr>
                <w:rFonts w:eastAsia="Times New Roman"/>
              </w:rPr>
              <w:t>Note 1</w:t>
            </w:r>
            <w:r w:rsidRPr="00DE1CF5">
              <w:rPr>
                <w:rFonts w:eastAsia="Times New Roman"/>
                <w:lang w:val="en-US"/>
              </w:rPr>
              <w:t>: Option 1a is revised based on option 1. As per the scheduling restriction agreed in RRM session, the cross-boundary switching time seems not a wise choice.</w:t>
            </w:r>
          </w:p>
          <w:p w14:paraId="1E3E65A2" w14:textId="77777777" w:rsidR="00DE1CF5" w:rsidRPr="00DE1CF5" w:rsidRDefault="00DE1CF5" w:rsidP="002E11EB">
            <w:pPr>
              <w:numPr>
                <w:ilvl w:val="0"/>
                <w:numId w:val="15"/>
              </w:numPr>
              <w:rPr>
                <w:lang w:val="en-US"/>
              </w:rPr>
            </w:pPr>
            <w:r w:rsidRPr="00DE1CF5">
              <w:rPr>
                <w:rFonts w:eastAsia="Times New Roman"/>
                <w:lang w:val="en-US"/>
              </w:rPr>
              <w:t>Note 2: The switching time in RF session is seemingly not a crucial issue because the switching time 150us is much less than one NR slot / LTE subframe. The switching time in RF session can be considered as satisfied when the scheduling restriction in RRM session applies.</w:t>
            </w:r>
          </w:p>
          <w:p w14:paraId="5C992423" w14:textId="77777777" w:rsidR="00DE1CF5" w:rsidRPr="00DE1CF5" w:rsidRDefault="00DE1CF5" w:rsidP="0080445A">
            <w:pPr>
              <w:rPr>
                <w:lang w:val="en-US"/>
              </w:rPr>
            </w:pPr>
          </w:p>
        </w:tc>
      </w:tr>
    </w:tbl>
    <w:p w14:paraId="416189CB" w14:textId="2367806C" w:rsidR="00DE1CF5" w:rsidRDefault="00DE1CF5" w:rsidP="0080445A"/>
    <w:p w14:paraId="54B680AE" w14:textId="1CFEEC5D" w:rsidR="00DA19A8" w:rsidRDefault="00DA19A8" w:rsidP="0080445A">
      <w:r>
        <w:t>In the following document switching time</w:t>
      </w:r>
      <w:r w:rsidR="00D17E30">
        <w:t xml:space="preserve">, position and testability issue </w:t>
      </w:r>
      <w:r>
        <w:t>between NR SL and LTE SL requirement is proposed.</w:t>
      </w:r>
    </w:p>
    <w:p w14:paraId="7B733F33" w14:textId="065522BD" w:rsidR="00CC52A1" w:rsidRPr="00DE1CF5" w:rsidRDefault="00BF41B5" w:rsidP="00AD4B20">
      <w:pPr>
        <w:pStyle w:val="Heading1"/>
        <w:rPr>
          <w:lang w:val="en-US"/>
        </w:rPr>
      </w:pPr>
      <w:r>
        <w:rPr>
          <w:lang w:val="en-US"/>
        </w:rPr>
        <w:t>Discussion</w:t>
      </w:r>
    </w:p>
    <w:p w14:paraId="4C1D8716" w14:textId="77777777" w:rsidR="00E375B2" w:rsidRDefault="00E375B2" w:rsidP="00AD4B20">
      <w:pPr>
        <w:rPr>
          <w:lang w:val="en-US"/>
        </w:rPr>
      </w:pPr>
    </w:p>
    <w:p w14:paraId="1CD57EE6" w14:textId="249BFF20" w:rsidR="00E375B2" w:rsidRPr="00E375B2" w:rsidRDefault="00E375B2" w:rsidP="002E11EB">
      <w:pPr>
        <w:pStyle w:val="ListParagraph"/>
        <w:numPr>
          <w:ilvl w:val="0"/>
          <w:numId w:val="16"/>
        </w:numPr>
        <w:rPr>
          <w:lang w:val="en-US"/>
        </w:rPr>
      </w:pPr>
      <w:r>
        <w:rPr>
          <w:lang w:val="en-US"/>
        </w:rPr>
        <w:lastRenderedPageBreak/>
        <w:t>Our view on switching time and position</w:t>
      </w:r>
    </w:p>
    <w:p w14:paraId="1F2D4319" w14:textId="23D4267E" w:rsidR="00767351" w:rsidRDefault="00BA7061" w:rsidP="00AD4B20">
      <w:pPr>
        <w:rPr>
          <w:lang w:val="en-US"/>
        </w:rPr>
      </w:pPr>
      <w:r>
        <w:rPr>
          <w:lang w:val="en-US"/>
        </w:rPr>
        <w:t>In the past meetings t</w:t>
      </w:r>
      <w:r w:rsidR="009271AE">
        <w:rPr>
          <w:lang w:val="en-US"/>
        </w:rPr>
        <w:t>he</w:t>
      </w:r>
      <w:r w:rsidR="000A44A5">
        <w:rPr>
          <w:lang w:val="en-US"/>
        </w:rPr>
        <w:t>re</w:t>
      </w:r>
      <w:r w:rsidR="009271AE">
        <w:rPr>
          <w:lang w:val="en-US"/>
        </w:rPr>
        <w:t xml:space="preserve"> have been </w:t>
      </w:r>
      <w:r w:rsidR="007427B0">
        <w:rPr>
          <w:lang w:val="en-US"/>
        </w:rPr>
        <w:t>numerous</w:t>
      </w:r>
      <w:r w:rsidR="009271AE">
        <w:rPr>
          <w:lang w:val="en-US"/>
        </w:rPr>
        <w:t xml:space="preserve"> opinions expressed on the</w:t>
      </w:r>
      <w:r w:rsidR="00020272">
        <w:rPr>
          <w:lang w:val="en-US"/>
        </w:rPr>
        <w:t xml:space="preserve"> NR SL to LTE SL switching </w:t>
      </w:r>
      <w:r w:rsidR="00504896">
        <w:rPr>
          <w:lang w:val="en-US"/>
        </w:rPr>
        <w:t>time [</w:t>
      </w:r>
      <w:r w:rsidR="0029428D">
        <w:rPr>
          <w:lang w:val="en-US"/>
        </w:rPr>
        <w:t>3,4</w:t>
      </w:r>
      <w:r w:rsidR="003D1896">
        <w:rPr>
          <w:lang w:val="en-US"/>
        </w:rPr>
        <w:t>]</w:t>
      </w:r>
      <w:r w:rsidR="00020272">
        <w:rPr>
          <w:lang w:val="en-US"/>
        </w:rPr>
        <w:t xml:space="preserve">. For a 1TX/2RX RF architecture where a common PA is </w:t>
      </w:r>
      <w:r w:rsidR="00C00665">
        <w:rPr>
          <w:lang w:val="en-US"/>
        </w:rPr>
        <w:t>shared between</w:t>
      </w:r>
      <w:r w:rsidR="00020272">
        <w:rPr>
          <w:lang w:val="en-US"/>
        </w:rPr>
        <w:t xml:space="preserve"> LTE SL and NR SL </w:t>
      </w:r>
      <w:r w:rsidR="006C58E3">
        <w:rPr>
          <w:lang w:val="en-US"/>
        </w:rPr>
        <w:t>the LO frequency retune time has been</w:t>
      </w:r>
      <w:r w:rsidR="003D1896">
        <w:rPr>
          <w:lang w:val="en-US"/>
        </w:rPr>
        <w:t xml:space="preserve"> </w:t>
      </w:r>
      <w:r w:rsidR="00020272">
        <w:rPr>
          <w:lang w:val="en-US"/>
        </w:rPr>
        <w:t>calculate</w:t>
      </w:r>
      <w:r w:rsidR="003D1896">
        <w:rPr>
          <w:lang w:val="en-US"/>
        </w:rPr>
        <w:t>d</w:t>
      </w:r>
      <w:r w:rsidR="00020272">
        <w:rPr>
          <w:lang w:val="en-US"/>
        </w:rPr>
        <w:t xml:space="preserve"> to be 140us and the RF chain reconfiguration time to be 70us giving a total switching time of 210us.</w:t>
      </w:r>
      <w:r w:rsidR="00E50C3D">
        <w:rPr>
          <w:lang w:val="en-US"/>
        </w:rPr>
        <w:t xml:space="preserve"> This transient time will apply for both contiguous and non-contiguous </w:t>
      </w:r>
      <w:r w:rsidR="003C5EA6">
        <w:rPr>
          <w:lang w:val="en-US"/>
        </w:rPr>
        <w:t xml:space="preserve">NR/LTE </w:t>
      </w:r>
      <w:r w:rsidR="00E50C3D">
        <w:rPr>
          <w:lang w:val="en-US"/>
        </w:rPr>
        <w:t>spectral allocations.</w:t>
      </w:r>
      <w:r w:rsidR="00C9613C">
        <w:rPr>
          <w:lang w:val="en-US"/>
        </w:rPr>
        <w:t xml:space="preserve"> A switching time of 210 us is also being considered for SUL and UL CA switching [3].</w:t>
      </w:r>
    </w:p>
    <w:p w14:paraId="4766BCE2" w14:textId="40D5FA43" w:rsidR="00430BA7" w:rsidRDefault="002D4F67" w:rsidP="002D4F67">
      <w:pPr>
        <w:spacing w:after="120"/>
        <w:rPr>
          <w:rFonts w:eastAsiaTheme="minorEastAsia"/>
          <w:b/>
          <w:bCs/>
          <w:color w:val="000000" w:themeColor="text1"/>
          <w:lang w:val="en-US" w:eastAsia="zh-CN"/>
        </w:rPr>
      </w:pPr>
      <w:r>
        <w:rPr>
          <w:rFonts w:eastAsiaTheme="minorEastAsia"/>
          <w:bCs/>
          <w:color w:val="000000" w:themeColor="text1"/>
          <w:lang w:val="en-US" w:eastAsia="zh-CN"/>
        </w:rPr>
        <w:t>Many companies propose</w:t>
      </w:r>
      <w:r w:rsidR="00566A09">
        <w:rPr>
          <w:rFonts w:eastAsiaTheme="minorEastAsia"/>
          <w:bCs/>
          <w:color w:val="000000" w:themeColor="text1"/>
          <w:lang w:val="en-US" w:eastAsia="zh-CN"/>
        </w:rPr>
        <w:t xml:space="preserve">d 150us switching time instead of </w:t>
      </w:r>
      <w:r w:rsidR="00BF398F">
        <w:rPr>
          <w:rFonts w:eastAsiaTheme="minorEastAsia"/>
          <w:bCs/>
          <w:color w:val="000000" w:themeColor="text1"/>
          <w:lang w:val="en-US" w:eastAsia="zh-CN"/>
        </w:rPr>
        <w:t>210us</w:t>
      </w:r>
      <w:r w:rsidR="00781BC8">
        <w:rPr>
          <w:rFonts w:eastAsiaTheme="minorEastAsia"/>
          <w:bCs/>
          <w:color w:val="000000" w:themeColor="text1"/>
          <w:lang w:val="en-US" w:eastAsia="zh-CN"/>
        </w:rPr>
        <w:t>, and we understand that some implementation can achieve faster switching time. However,</w:t>
      </w:r>
      <w:r w:rsidRPr="00FA4D2C">
        <w:rPr>
          <w:rFonts w:eastAsiaTheme="minorEastAsia"/>
          <w:bCs/>
          <w:color w:val="000000" w:themeColor="text1"/>
          <w:lang w:val="en-US" w:eastAsia="zh-CN"/>
        </w:rPr>
        <w:t xml:space="preserve"> allowing longer switching time can save power by turning off more components on RF front end when the other RAT is transmitting, also simplify the switching implementation </w:t>
      </w:r>
      <w:r w:rsidR="002B1EDF">
        <w:rPr>
          <w:rFonts w:eastAsiaTheme="minorEastAsia"/>
          <w:bCs/>
          <w:color w:val="000000" w:themeColor="text1"/>
          <w:lang w:val="en-US" w:eastAsia="zh-CN"/>
        </w:rPr>
        <w:t>by avoiding</w:t>
      </w:r>
      <w:r w:rsidRPr="00FA4D2C">
        <w:rPr>
          <w:rFonts w:eastAsiaTheme="minorEastAsia"/>
          <w:bCs/>
          <w:color w:val="000000" w:themeColor="text1"/>
          <w:lang w:val="en-US" w:eastAsia="zh-CN"/>
        </w:rPr>
        <w:t xml:space="preserve"> </w:t>
      </w:r>
      <w:r w:rsidR="00F06339">
        <w:rPr>
          <w:rFonts w:eastAsiaTheme="minorEastAsia"/>
          <w:bCs/>
          <w:color w:val="000000" w:themeColor="text1"/>
          <w:lang w:val="en-US" w:eastAsia="zh-CN"/>
        </w:rPr>
        <w:t>complicated schemes</w:t>
      </w:r>
      <w:r w:rsidRPr="00FA4D2C">
        <w:rPr>
          <w:rFonts w:eastAsiaTheme="minorEastAsia"/>
          <w:bCs/>
          <w:color w:val="000000" w:themeColor="text1"/>
          <w:lang w:val="en-US" w:eastAsia="zh-CN"/>
        </w:rPr>
        <w:t xml:space="preserve"> for faster switching, such as parallelizing reconfiguration, complex algorithms for controlling PLL settling and reprogramming. We understand that some companies are choosing a more complicated switching implementation and keep more RF components on to reduce the switching time, we are not against such implementation. However, </w:t>
      </w:r>
      <w:r w:rsidR="00F5536D">
        <w:rPr>
          <w:rFonts w:eastAsiaTheme="minorEastAsia"/>
          <w:bCs/>
          <w:color w:val="000000" w:themeColor="text1"/>
          <w:lang w:val="en-US" w:eastAsia="zh-CN"/>
        </w:rPr>
        <w:t xml:space="preserve">in RRM session </w:t>
      </w:r>
      <w:r w:rsidR="00430BA7">
        <w:rPr>
          <w:rFonts w:eastAsiaTheme="minorEastAsia"/>
          <w:bCs/>
          <w:color w:val="000000" w:themeColor="text1"/>
          <w:lang w:val="en-US" w:eastAsia="zh-CN"/>
        </w:rPr>
        <w:t>the following</w:t>
      </w:r>
      <w:r w:rsidR="00BF3EF6">
        <w:rPr>
          <w:rFonts w:eastAsiaTheme="minorEastAsia"/>
          <w:bCs/>
          <w:color w:val="000000" w:themeColor="text1"/>
          <w:lang w:val="en-US" w:eastAsia="zh-CN"/>
        </w:rPr>
        <w:t xml:space="preserve"> scheduling restriction</w:t>
      </w:r>
      <w:r w:rsidR="00F5536D">
        <w:rPr>
          <w:rFonts w:eastAsiaTheme="minorEastAsia"/>
          <w:bCs/>
          <w:color w:val="000000" w:themeColor="text1"/>
          <w:lang w:val="en-US" w:eastAsia="zh-CN"/>
        </w:rPr>
        <w:t xml:space="preserve"> was agreed in RAN4#95e</w:t>
      </w:r>
      <w:r w:rsidR="00430BA7">
        <w:rPr>
          <w:rFonts w:eastAsiaTheme="minorEastAsia"/>
          <w:bCs/>
          <w:color w:val="000000" w:themeColor="text1"/>
          <w:lang w:val="en-US" w:eastAsia="zh-CN"/>
        </w:rPr>
        <w:t>:</w:t>
      </w:r>
    </w:p>
    <w:p w14:paraId="1AB4B405" w14:textId="77777777" w:rsidR="00AA0D63" w:rsidRDefault="00AA0D63" w:rsidP="00AA0D63">
      <w:pPr>
        <w:overflowPunct w:val="0"/>
        <w:autoSpaceDE w:val="0"/>
        <w:autoSpaceDN w:val="0"/>
        <w:ind w:firstLine="360"/>
        <w:textAlignment w:val="baseline"/>
        <w:rPr>
          <w:u w:val="single"/>
          <w:lang w:val="en-US" w:eastAsia="ko-KR"/>
        </w:rPr>
      </w:pPr>
      <w:r>
        <w:rPr>
          <w:u w:val="single"/>
          <w:lang w:eastAsia="ko-KR"/>
        </w:rPr>
        <w:t xml:space="preserve">When switch from E-UTRA V2X sidelink to NR V2X sidelink occurs in NR slot ‘n’, </w:t>
      </w:r>
    </w:p>
    <w:p w14:paraId="216AEFA5" w14:textId="77777777" w:rsidR="00AA0D63" w:rsidRDefault="00AA0D63" w:rsidP="002E11EB">
      <w:pPr>
        <w:pStyle w:val="B1"/>
        <w:numPr>
          <w:ilvl w:val="0"/>
          <w:numId w:val="13"/>
        </w:numPr>
        <w:overflowPunct w:val="0"/>
        <w:autoSpaceDE w:val="0"/>
        <w:autoSpaceDN w:val="0"/>
        <w:ind w:left="568" w:hanging="284"/>
        <w:textAlignment w:val="baseline"/>
        <w:rPr>
          <w:u w:val="single"/>
          <w:lang w:eastAsia="x-none"/>
        </w:rPr>
      </w:pPr>
      <w:r>
        <w:rPr>
          <w:u w:val="single"/>
          <w:lang w:eastAsia="x-none"/>
        </w:rPr>
        <w:t>UE is not expected to transmit or receive on NR V2X sidelink on the slot ‘n’.</w:t>
      </w:r>
    </w:p>
    <w:p w14:paraId="1E785FE4" w14:textId="77777777" w:rsidR="00AA0D63" w:rsidRDefault="00AA0D63" w:rsidP="00AA0D63">
      <w:pPr>
        <w:ind w:firstLine="284"/>
        <w:rPr>
          <w:u w:val="single"/>
          <w:lang w:val="en-US" w:eastAsia="ko-KR"/>
        </w:rPr>
      </w:pPr>
      <w:r>
        <w:rPr>
          <w:u w:val="single"/>
          <w:lang w:eastAsia="ko-KR"/>
        </w:rPr>
        <w:t xml:space="preserve">When switch from NR V2X sidelink to E-UTRA V2X sidelink occurs in NR slot ‘n-1’, </w:t>
      </w:r>
    </w:p>
    <w:p w14:paraId="0B03643B" w14:textId="77777777" w:rsidR="00AA0D63" w:rsidRDefault="00AA0D63" w:rsidP="002E11EB">
      <w:pPr>
        <w:pStyle w:val="B1"/>
        <w:numPr>
          <w:ilvl w:val="0"/>
          <w:numId w:val="13"/>
        </w:numPr>
        <w:overflowPunct w:val="0"/>
        <w:autoSpaceDE w:val="0"/>
        <w:autoSpaceDN w:val="0"/>
        <w:ind w:left="568" w:hanging="284"/>
        <w:textAlignment w:val="baseline"/>
        <w:rPr>
          <w:u w:val="single"/>
          <w:lang w:eastAsia="x-none"/>
        </w:rPr>
      </w:pPr>
      <w:r>
        <w:rPr>
          <w:u w:val="single"/>
          <w:lang w:eastAsia="x-none"/>
        </w:rPr>
        <w:t xml:space="preserve"> UE is not expected to transmit or receive on NR V2X sidelink on the slot ‘n-1’. </w:t>
      </w:r>
    </w:p>
    <w:p w14:paraId="1C28D9F7" w14:textId="77777777" w:rsidR="00AA0D63" w:rsidRDefault="00AA0D63" w:rsidP="00AA0D63">
      <w:pPr>
        <w:ind w:firstLine="284"/>
        <w:rPr>
          <w:u w:val="single"/>
          <w:lang w:val="en-US" w:eastAsia="ko-KR"/>
        </w:rPr>
      </w:pPr>
      <w:r>
        <w:rPr>
          <w:u w:val="single"/>
          <w:lang w:eastAsia="ko-KR"/>
        </w:rPr>
        <w:t xml:space="preserve">When switch from NR V2X sidelink to E-UTRA V2X sidelink occurs in E-UTRA subframe ‘n’, </w:t>
      </w:r>
    </w:p>
    <w:p w14:paraId="663EAADA" w14:textId="77777777" w:rsidR="00AA0D63" w:rsidRDefault="00AA0D63" w:rsidP="002E11EB">
      <w:pPr>
        <w:pStyle w:val="B1"/>
        <w:numPr>
          <w:ilvl w:val="0"/>
          <w:numId w:val="13"/>
        </w:numPr>
        <w:overflowPunct w:val="0"/>
        <w:autoSpaceDE w:val="0"/>
        <w:autoSpaceDN w:val="0"/>
        <w:ind w:left="568" w:hanging="284"/>
        <w:textAlignment w:val="baseline"/>
        <w:rPr>
          <w:u w:val="single"/>
          <w:lang w:eastAsia="x-none"/>
        </w:rPr>
      </w:pPr>
      <w:r>
        <w:rPr>
          <w:u w:val="single"/>
          <w:lang w:eastAsia="x-none"/>
        </w:rPr>
        <w:t>UE is not expected to transmit or receive on E-UTRA V2X sidelink on the subframe ‘n’.</w:t>
      </w:r>
    </w:p>
    <w:p w14:paraId="0D2D4A09" w14:textId="77777777" w:rsidR="00AA0D63" w:rsidRDefault="00AA0D63" w:rsidP="00AA0D63">
      <w:pPr>
        <w:ind w:firstLine="284"/>
        <w:rPr>
          <w:u w:val="single"/>
          <w:lang w:val="en-US" w:eastAsia="ko-KR"/>
        </w:rPr>
      </w:pPr>
      <w:r>
        <w:rPr>
          <w:u w:val="single"/>
          <w:lang w:eastAsia="ko-KR"/>
        </w:rPr>
        <w:t xml:space="preserve">When switch from E-UTRA V2X sidelink to NR V2X sidelink occurs in E-UTRA subframe ‘n-1’, </w:t>
      </w:r>
    </w:p>
    <w:p w14:paraId="1D7DF0C5" w14:textId="77777777" w:rsidR="00AA0D63" w:rsidRDefault="00AA0D63" w:rsidP="002E11EB">
      <w:pPr>
        <w:pStyle w:val="B1"/>
        <w:numPr>
          <w:ilvl w:val="0"/>
          <w:numId w:val="13"/>
        </w:numPr>
        <w:overflowPunct w:val="0"/>
        <w:autoSpaceDE w:val="0"/>
        <w:autoSpaceDN w:val="0"/>
        <w:ind w:left="568" w:hanging="284"/>
        <w:textAlignment w:val="baseline"/>
        <w:rPr>
          <w:u w:val="single"/>
          <w:lang w:eastAsia="x-none"/>
        </w:rPr>
      </w:pPr>
      <w:r>
        <w:rPr>
          <w:u w:val="single"/>
          <w:lang w:eastAsia="x-none"/>
        </w:rPr>
        <w:t>UE is not expected to transmit or receive E-UTRA on V2X sidelink on the subframe ‘n-1’.</w:t>
      </w:r>
    </w:p>
    <w:p w14:paraId="2D39E265" w14:textId="2CFA38C8" w:rsidR="00430BA7" w:rsidRDefault="00AA0D63" w:rsidP="002D4F67">
      <w:pPr>
        <w:spacing w:after="120"/>
        <w:rPr>
          <w:rFonts w:eastAsiaTheme="minorEastAsia"/>
          <w:color w:val="000000" w:themeColor="text1"/>
          <w:lang w:eastAsia="zh-CN"/>
        </w:rPr>
      </w:pPr>
      <w:r>
        <w:rPr>
          <w:rFonts w:eastAsiaTheme="minorEastAsia"/>
          <w:color w:val="000000" w:themeColor="text1"/>
          <w:lang w:eastAsia="zh-CN"/>
        </w:rPr>
        <w:t xml:space="preserve">Therefore, </w:t>
      </w:r>
      <w:r w:rsidR="00BF3EF6">
        <w:rPr>
          <w:rFonts w:eastAsiaTheme="minorEastAsia"/>
          <w:color w:val="000000" w:themeColor="text1"/>
          <w:lang w:eastAsia="zh-CN"/>
        </w:rPr>
        <w:t xml:space="preserve">no matter how fast UE can switch between NR and </w:t>
      </w:r>
      <w:r w:rsidR="00F76B93">
        <w:rPr>
          <w:rFonts w:eastAsiaTheme="minorEastAsia"/>
          <w:color w:val="000000" w:themeColor="text1"/>
          <w:lang w:eastAsia="zh-CN"/>
        </w:rPr>
        <w:t xml:space="preserve">LTE Tx, at least in one slot or subframe UE </w:t>
      </w:r>
      <w:r w:rsidR="00C00D72">
        <w:rPr>
          <w:rFonts w:eastAsiaTheme="minorEastAsia"/>
          <w:color w:val="000000" w:themeColor="text1"/>
          <w:lang w:eastAsia="zh-CN"/>
        </w:rPr>
        <w:t xml:space="preserve">is not expected to receive/transmit any data. Since both 210us and 150us are shorter than slot length in FR1, </w:t>
      </w:r>
      <w:r w:rsidR="00452166">
        <w:rPr>
          <w:rFonts w:eastAsiaTheme="minorEastAsia"/>
          <w:color w:val="000000" w:themeColor="text1"/>
          <w:lang w:eastAsia="zh-CN"/>
        </w:rPr>
        <w:t xml:space="preserve">the corresponding system performance is </w:t>
      </w:r>
      <w:proofErr w:type="gramStart"/>
      <w:r w:rsidR="00452166">
        <w:rPr>
          <w:rFonts w:eastAsiaTheme="minorEastAsia"/>
          <w:color w:val="000000" w:themeColor="text1"/>
          <w:lang w:eastAsia="zh-CN"/>
        </w:rPr>
        <w:t>exactly the same</w:t>
      </w:r>
      <w:proofErr w:type="gramEnd"/>
      <w:r w:rsidR="00452166">
        <w:rPr>
          <w:rFonts w:eastAsiaTheme="minorEastAsia"/>
          <w:color w:val="000000" w:themeColor="text1"/>
          <w:lang w:eastAsia="zh-CN"/>
        </w:rPr>
        <w:t xml:space="preserve"> for both switching time requirement</w:t>
      </w:r>
      <w:r w:rsidR="00E113A2">
        <w:rPr>
          <w:rFonts w:eastAsiaTheme="minorEastAsia"/>
          <w:color w:val="000000" w:themeColor="text1"/>
          <w:lang w:eastAsia="zh-CN"/>
        </w:rPr>
        <w:t xml:space="preserve">, based on the RRM requirement. </w:t>
      </w:r>
    </w:p>
    <w:p w14:paraId="01C50129" w14:textId="77777777" w:rsidR="00C536D4" w:rsidRDefault="00C536D4" w:rsidP="00C536D4">
      <w:pPr>
        <w:spacing w:after="120"/>
        <w:rPr>
          <w:rFonts w:eastAsiaTheme="minorEastAsia"/>
          <w:b/>
          <w:color w:val="000000" w:themeColor="text1"/>
          <w:lang w:val="en-US" w:eastAsia="zh-CN"/>
        </w:rPr>
      </w:pPr>
      <w:r w:rsidRPr="00FA4D2C">
        <w:rPr>
          <w:rFonts w:eastAsiaTheme="minorEastAsia"/>
          <w:bCs/>
          <w:color w:val="000000" w:themeColor="text1"/>
          <w:lang w:val="en-US" w:eastAsia="zh-CN"/>
        </w:rPr>
        <w:t>Unless companies can show that 150us can enhance system performance, otherwise we don’t agree to a requirement which may lead to sacrifice power and implementation complexity while not gaining any benefit on performance.</w:t>
      </w:r>
      <w:r>
        <w:rPr>
          <w:rFonts w:eastAsiaTheme="minorEastAsia"/>
          <w:bCs/>
          <w:color w:val="000000" w:themeColor="text1"/>
          <w:lang w:val="en-US" w:eastAsia="zh-CN"/>
        </w:rPr>
        <w:t xml:space="preserve"> The only corner case that 150us and 210us can be distinguished is when UE is configured with 11 symbols in 15kHz SCS, or 8 or 9 symbols in 30kHz SCS, and UE can utilize the empty symbols to switch Tx across RATs. However, supporting less than 14 symbols reception and transmission is an optional feature for dedicated bands for sidelink. </w:t>
      </w:r>
      <w:r>
        <w:rPr>
          <w:rFonts w:eastAsiaTheme="minorEastAsia"/>
          <w:color w:val="000000" w:themeColor="text1"/>
          <w:lang w:val="en-US" w:eastAsia="zh-CN"/>
        </w:rPr>
        <w:t xml:space="preserve">Verifying an essential function of cross-RAT Tx switching by an optional feature is not a feasible way to guarantee system performance, therefore instead of specifying this requirement in RF specification, we propose to only specify this in RRM specification, as already agreed requirement in 38.133 clause 12.9.1. </w:t>
      </w:r>
    </w:p>
    <w:p w14:paraId="7DCA410E" w14:textId="77777777" w:rsidR="00C536D4" w:rsidRPr="009770CC" w:rsidRDefault="00C536D4" w:rsidP="00C536D4">
      <w:pPr>
        <w:spacing w:after="120"/>
        <w:rPr>
          <w:rFonts w:eastAsiaTheme="minorEastAsia"/>
          <w:b/>
          <w:bCs/>
          <w:color w:val="000000" w:themeColor="text1"/>
          <w:lang w:val="en-US" w:eastAsia="zh-CN"/>
        </w:rPr>
      </w:pPr>
      <w:r w:rsidRPr="009770CC">
        <w:rPr>
          <w:rFonts w:eastAsiaTheme="minorEastAsia"/>
          <w:b/>
          <w:bCs/>
          <w:color w:val="000000" w:themeColor="text1"/>
          <w:lang w:val="en-US" w:eastAsia="zh-CN"/>
        </w:rPr>
        <w:t xml:space="preserve">Proposal 1: Do not specify switching time RF requirement, use RRM requirement in 38.113 clause 12.9.1 to verify the LTE-NR Tx switching requirement.  </w:t>
      </w:r>
    </w:p>
    <w:p w14:paraId="532EBB03" w14:textId="77777777" w:rsidR="00C536D4" w:rsidRDefault="00C536D4" w:rsidP="00C536D4">
      <w:pPr>
        <w:rPr>
          <w:lang w:val="en-US"/>
        </w:rPr>
      </w:pPr>
      <w:r>
        <w:rPr>
          <w:lang w:val="en-US"/>
        </w:rPr>
        <w:t>However, since this issue has been discussed for many meetings, in case companies can not agree to Proposal 1, we would like to propose the following compromised proposal as package covering the switching time and how UE satisfies the requirements:</w:t>
      </w:r>
    </w:p>
    <w:p w14:paraId="42C9357C" w14:textId="77777777" w:rsidR="00C536D4" w:rsidRDefault="00C536D4" w:rsidP="002E11EB">
      <w:pPr>
        <w:pStyle w:val="ListParagraph"/>
        <w:numPr>
          <w:ilvl w:val="0"/>
          <w:numId w:val="14"/>
        </w:numPr>
        <w:rPr>
          <w:lang w:val="en-US"/>
        </w:rPr>
      </w:pPr>
      <w:r>
        <w:rPr>
          <w:lang w:val="en-US"/>
        </w:rPr>
        <w:t>Switching time requirement in RF spec (38.101) is 150us</w:t>
      </w:r>
    </w:p>
    <w:p w14:paraId="3C15B641" w14:textId="77777777" w:rsidR="00C536D4" w:rsidRDefault="00C536D4" w:rsidP="002E11EB">
      <w:pPr>
        <w:pStyle w:val="ListParagraph"/>
        <w:numPr>
          <w:ilvl w:val="0"/>
          <w:numId w:val="14"/>
        </w:numPr>
        <w:rPr>
          <w:lang w:val="en-US"/>
        </w:rPr>
      </w:pPr>
      <w:r>
        <w:rPr>
          <w:lang w:val="en-US"/>
        </w:rPr>
        <w:t>If UE supports this feature: “</w:t>
      </w:r>
      <w:r w:rsidRPr="00330B60">
        <w:rPr>
          <w:color w:val="000000" w:themeColor="text1"/>
        </w:rPr>
        <w:t>Support of fewer than 14 consecutive sidelink symbols in a slot</w:t>
      </w:r>
      <w:r>
        <w:rPr>
          <w:lang w:val="en-US"/>
        </w:rPr>
        <w:t xml:space="preserve">”, the switching time requirement can be verified by configuring smaller number of consecutive symbols in a slot, and UE </w:t>
      </w:r>
      <w:proofErr w:type="gramStart"/>
      <w:r>
        <w:rPr>
          <w:lang w:val="en-US"/>
        </w:rPr>
        <w:t>has to</w:t>
      </w:r>
      <w:proofErr w:type="gramEnd"/>
      <w:r>
        <w:rPr>
          <w:lang w:val="en-US"/>
        </w:rPr>
        <w:t xml:space="preserve"> satisfy the 150us switching time requirement.</w:t>
      </w:r>
    </w:p>
    <w:p w14:paraId="27FDBE25" w14:textId="77777777" w:rsidR="00C536D4" w:rsidRPr="007660E7" w:rsidRDefault="00C536D4" w:rsidP="002E11EB">
      <w:pPr>
        <w:pStyle w:val="ListParagraph"/>
        <w:numPr>
          <w:ilvl w:val="0"/>
          <w:numId w:val="14"/>
        </w:numPr>
        <w:rPr>
          <w:lang w:val="en-US"/>
        </w:rPr>
      </w:pPr>
      <w:r>
        <w:rPr>
          <w:lang w:val="en-US"/>
        </w:rPr>
        <w:t>If UE doesn’t support this feature: “</w:t>
      </w:r>
      <w:r w:rsidRPr="00330B60">
        <w:rPr>
          <w:color w:val="000000" w:themeColor="text1"/>
        </w:rPr>
        <w:t>Support of fewer than 14 consecutive sidelink symbols in a slot</w:t>
      </w:r>
      <w:r>
        <w:rPr>
          <w:lang w:val="en-US"/>
        </w:rPr>
        <w:t xml:space="preserve">”, the switching time requirement is considered as satisfied when UE satisfied the corresponding scheduling restriction requirement in 38.133 clause 12.9.1.  </w:t>
      </w:r>
    </w:p>
    <w:p w14:paraId="4C7465CF" w14:textId="77777777" w:rsidR="00C536D4" w:rsidRDefault="00C536D4" w:rsidP="00C536D4">
      <w:pPr>
        <w:rPr>
          <w:b/>
          <w:bCs/>
          <w:lang w:val="en-US"/>
        </w:rPr>
      </w:pPr>
      <w:r w:rsidRPr="002C14FD">
        <w:rPr>
          <w:b/>
          <w:bCs/>
          <w:lang w:val="en-US"/>
        </w:rPr>
        <w:t xml:space="preserve">Proposal </w:t>
      </w:r>
      <w:r>
        <w:rPr>
          <w:b/>
          <w:bCs/>
          <w:lang w:val="en-US"/>
        </w:rPr>
        <w:t>2</w:t>
      </w:r>
      <w:r w:rsidRPr="002C14FD">
        <w:rPr>
          <w:b/>
          <w:bCs/>
          <w:lang w:val="en-US"/>
        </w:rPr>
        <w:t>:</w:t>
      </w:r>
      <w:r>
        <w:rPr>
          <w:b/>
          <w:bCs/>
          <w:lang w:val="en-US"/>
        </w:rPr>
        <w:t xml:space="preserve"> LTE-NR Tx Switching time requirement is specified as a package in the following:</w:t>
      </w:r>
    </w:p>
    <w:p w14:paraId="2872A445" w14:textId="77777777" w:rsidR="00C536D4" w:rsidRPr="009770CC" w:rsidRDefault="00C536D4" w:rsidP="002E11EB">
      <w:pPr>
        <w:pStyle w:val="ListParagraph"/>
        <w:numPr>
          <w:ilvl w:val="0"/>
          <w:numId w:val="17"/>
        </w:numPr>
        <w:rPr>
          <w:b/>
          <w:bCs/>
          <w:lang w:val="en-US"/>
        </w:rPr>
      </w:pPr>
      <w:r w:rsidRPr="009770CC">
        <w:rPr>
          <w:b/>
          <w:bCs/>
          <w:lang w:val="en-US"/>
        </w:rPr>
        <w:t>Switching time requirement in RF spec (38.101) is 150us</w:t>
      </w:r>
    </w:p>
    <w:p w14:paraId="5114BE63" w14:textId="77777777" w:rsidR="00C536D4" w:rsidRPr="009770CC" w:rsidRDefault="00C536D4" w:rsidP="002E11EB">
      <w:pPr>
        <w:pStyle w:val="ListParagraph"/>
        <w:numPr>
          <w:ilvl w:val="0"/>
          <w:numId w:val="17"/>
        </w:numPr>
        <w:rPr>
          <w:b/>
          <w:bCs/>
          <w:lang w:val="en-US"/>
        </w:rPr>
      </w:pPr>
      <w:r w:rsidRPr="009770CC">
        <w:rPr>
          <w:b/>
          <w:bCs/>
          <w:lang w:val="en-US"/>
        </w:rPr>
        <w:lastRenderedPageBreak/>
        <w:t>If UE supports this feature: “</w:t>
      </w:r>
      <w:r w:rsidRPr="009770CC">
        <w:rPr>
          <w:b/>
          <w:bCs/>
          <w:color w:val="000000" w:themeColor="text1"/>
        </w:rPr>
        <w:t>Support of fewer than 14 consecutive sidelink symbols in a slot</w:t>
      </w:r>
      <w:r w:rsidRPr="009770CC">
        <w:rPr>
          <w:b/>
          <w:bCs/>
          <w:lang w:val="en-US"/>
        </w:rPr>
        <w:t xml:space="preserve">”, the switching time requirement can be verified by configuring smaller number of consecutive symbols in a slot, and UE </w:t>
      </w:r>
      <w:proofErr w:type="gramStart"/>
      <w:r w:rsidRPr="009770CC">
        <w:rPr>
          <w:b/>
          <w:bCs/>
          <w:lang w:val="en-US"/>
        </w:rPr>
        <w:t>has to</w:t>
      </w:r>
      <w:proofErr w:type="gramEnd"/>
      <w:r w:rsidRPr="009770CC">
        <w:rPr>
          <w:b/>
          <w:bCs/>
          <w:lang w:val="en-US"/>
        </w:rPr>
        <w:t xml:space="preserve"> satisfy the 150us switching time requirement.</w:t>
      </w:r>
    </w:p>
    <w:p w14:paraId="23D8B535" w14:textId="77777777" w:rsidR="00C536D4" w:rsidRPr="009770CC" w:rsidRDefault="00C536D4" w:rsidP="002E11EB">
      <w:pPr>
        <w:pStyle w:val="ListParagraph"/>
        <w:numPr>
          <w:ilvl w:val="0"/>
          <w:numId w:val="17"/>
        </w:numPr>
        <w:rPr>
          <w:b/>
          <w:bCs/>
          <w:lang w:val="en-US"/>
        </w:rPr>
      </w:pPr>
      <w:r w:rsidRPr="009770CC">
        <w:rPr>
          <w:b/>
          <w:bCs/>
          <w:lang w:val="en-US"/>
        </w:rPr>
        <w:t>If UE doesn’t support this feature: “</w:t>
      </w:r>
      <w:r w:rsidRPr="009770CC">
        <w:rPr>
          <w:b/>
          <w:bCs/>
          <w:color w:val="000000" w:themeColor="text1"/>
        </w:rPr>
        <w:t>Support of fewer than 14 consecutive sidelink symbols in a slot</w:t>
      </w:r>
      <w:r w:rsidRPr="009770CC">
        <w:rPr>
          <w:b/>
          <w:bCs/>
          <w:lang w:val="en-US"/>
        </w:rPr>
        <w:t>”, the switching time requirement is considered as satisfied when UE satisfied the corresponding scheduling restriction requirement in 38.1</w:t>
      </w:r>
      <w:r>
        <w:rPr>
          <w:b/>
          <w:bCs/>
          <w:lang w:val="en-US"/>
        </w:rPr>
        <w:t>33</w:t>
      </w:r>
      <w:r w:rsidRPr="009770CC">
        <w:rPr>
          <w:b/>
          <w:bCs/>
          <w:lang w:val="en-US"/>
        </w:rPr>
        <w:t xml:space="preserve"> clause 12.9.1.  </w:t>
      </w:r>
    </w:p>
    <w:p w14:paraId="16610B41" w14:textId="3B52D396" w:rsidR="009B1EA8" w:rsidRDefault="000372DF" w:rsidP="002D4F67">
      <w:pPr>
        <w:spacing w:after="120"/>
        <w:rPr>
          <w:rFonts w:eastAsiaTheme="minorEastAsia"/>
          <w:color w:val="000000" w:themeColor="text1"/>
          <w:lang w:val="en-US" w:eastAsia="zh-CN"/>
        </w:rPr>
      </w:pPr>
      <w:r>
        <w:rPr>
          <w:rFonts w:eastAsiaTheme="minorEastAsia"/>
          <w:color w:val="000000" w:themeColor="text1"/>
          <w:lang w:val="en-US" w:eastAsia="zh-CN"/>
        </w:rPr>
        <w:t>For switching position, current RRM requirements suggest</w:t>
      </w:r>
      <w:r w:rsidR="00844EAE">
        <w:rPr>
          <w:rFonts w:eastAsiaTheme="minorEastAsia"/>
          <w:color w:val="000000" w:themeColor="text1"/>
          <w:lang w:val="en-US" w:eastAsia="zh-CN"/>
        </w:rPr>
        <w:t xml:space="preserve"> </w:t>
      </w:r>
      <w:r w:rsidR="009952A3">
        <w:rPr>
          <w:rFonts w:eastAsiaTheme="minorEastAsia"/>
          <w:color w:val="000000" w:themeColor="text1"/>
          <w:lang w:val="en-US" w:eastAsia="zh-CN"/>
        </w:rPr>
        <w:t xml:space="preserve">up to UE implementation for how to place the switching time. </w:t>
      </w:r>
      <w:r w:rsidR="00DF0DF4">
        <w:rPr>
          <w:rFonts w:eastAsiaTheme="minorEastAsia"/>
          <w:color w:val="000000" w:themeColor="text1"/>
          <w:lang w:val="en-US" w:eastAsia="zh-CN"/>
        </w:rPr>
        <w:t xml:space="preserve">From UE vendor perspective, this will be the ideal resolution, providing </w:t>
      </w:r>
      <w:r w:rsidR="00812D2F">
        <w:rPr>
          <w:rFonts w:eastAsiaTheme="minorEastAsia"/>
          <w:color w:val="000000" w:themeColor="text1"/>
          <w:lang w:val="en-US" w:eastAsia="zh-CN"/>
        </w:rPr>
        <w:t xml:space="preserve">the flexibility for implementation. </w:t>
      </w:r>
      <w:r w:rsidR="0055784C">
        <w:rPr>
          <w:rFonts w:eastAsiaTheme="minorEastAsia"/>
          <w:color w:val="000000" w:themeColor="text1"/>
          <w:lang w:val="en-US" w:eastAsia="zh-CN"/>
        </w:rPr>
        <w:t xml:space="preserve">Currently we don’t see how defining switching position can improve system performance. </w:t>
      </w:r>
      <w:r w:rsidR="00833EA4">
        <w:rPr>
          <w:rFonts w:eastAsiaTheme="minorEastAsia"/>
          <w:color w:val="000000" w:themeColor="text1"/>
          <w:lang w:val="en-US" w:eastAsia="zh-CN"/>
        </w:rPr>
        <w:t>In previous meeting</w:t>
      </w:r>
      <w:r w:rsidR="006F215D">
        <w:rPr>
          <w:rFonts w:eastAsiaTheme="minorEastAsia"/>
          <w:color w:val="000000" w:themeColor="text1"/>
          <w:lang w:val="en-US" w:eastAsia="zh-CN"/>
        </w:rPr>
        <w:t>, companies argued that LTE is for safety application therefore ha</w:t>
      </w:r>
      <w:r w:rsidR="009A192C">
        <w:rPr>
          <w:rFonts w:eastAsiaTheme="minorEastAsia"/>
          <w:color w:val="000000" w:themeColor="text1"/>
          <w:lang w:val="en-US" w:eastAsia="zh-CN"/>
        </w:rPr>
        <w:t xml:space="preserve">s higher </w:t>
      </w:r>
      <w:proofErr w:type="gramStart"/>
      <w:r w:rsidR="009A192C">
        <w:rPr>
          <w:rFonts w:eastAsiaTheme="minorEastAsia"/>
          <w:color w:val="000000" w:themeColor="text1"/>
          <w:lang w:val="en-US" w:eastAsia="zh-CN"/>
        </w:rPr>
        <w:t>priority, and</w:t>
      </w:r>
      <w:proofErr w:type="gramEnd"/>
      <w:r w:rsidR="009A192C">
        <w:rPr>
          <w:rFonts w:eastAsiaTheme="minorEastAsia"/>
          <w:color w:val="000000" w:themeColor="text1"/>
          <w:lang w:val="en-US" w:eastAsia="zh-CN"/>
        </w:rPr>
        <w:t xml:space="preserve"> switching position should be placed in NR slots</w:t>
      </w:r>
      <w:r w:rsidR="00C121C2">
        <w:rPr>
          <w:rFonts w:eastAsiaTheme="minorEastAsia"/>
          <w:color w:val="000000" w:themeColor="text1"/>
          <w:lang w:val="en-US" w:eastAsia="zh-CN"/>
        </w:rPr>
        <w:t xml:space="preserve"> (option 1a in </w:t>
      </w:r>
      <w:r w:rsidR="009239A9">
        <w:rPr>
          <w:rFonts w:eastAsiaTheme="minorEastAsia"/>
          <w:color w:val="000000" w:themeColor="text1"/>
          <w:lang w:val="en-US" w:eastAsia="zh-CN"/>
        </w:rPr>
        <w:t>WF</w:t>
      </w:r>
      <w:r w:rsidR="00C121C2">
        <w:rPr>
          <w:rFonts w:eastAsiaTheme="minorEastAsia"/>
          <w:color w:val="000000" w:themeColor="text1"/>
          <w:lang w:val="en-US" w:eastAsia="zh-CN"/>
        </w:rPr>
        <w:t>)</w:t>
      </w:r>
      <w:r w:rsidR="009A192C">
        <w:rPr>
          <w:rFonts w:eastAsiaTheme="minorEastAsia"/>
          <w:color w:val="000000" w:themeColor="text1"/>
          <w:lang w:val="en-US" w:eastAsia="zh-CN"/>
        </w:rPr>
        <w:t>.</w:t>
      </w:r>
      <w:r w:rsidR="009239A9">
        <w:rPr>
          <w:rFonts w:eastAsiaTheme="minorEastAsia"/>
          <w:color w:val="000000" w:themeColor="text1"/>
          <w:lang w:val="en-US" w:eastAsia="zh-CN"/>
        </w:rPr>
        <w:t xml:space="preserve"> However, </w:t>
      </w:r>
      <w:r w:rsidR="00FB2BFF">
        <w:rPr>
          <w:rFonts w:eastAsiaTheme="minorEastAsia"/>
          <w:color w:val="000000" w:themeColor="text1"/>
          <w:lang w:val="en-US" w:eastAsia="zh-CN"/>
        </w:rPr>
        <w:t>when switching decision happens, UE already takes the priority</w:t>
      </w:r>
      <w:r w:rsidR="000279C8">
        <w:rPr>
          <w:rFonts w:eastAsiaTheme="minorEastAsia"/>
          <w:color w:val="000000" w:themeColor="text1"/>
          <w:lang w:val="en-US" w:eastAsia="zh-CN"/>
        </w:rPr>
        <w:t>/packet delay requirement</w:t>
      </w:r>
      <w:r w:rsidR="00FB2BFF">
        <w:rPr>
          <w:rFonts w:eastAsiaTheme="minorEastAsia"/>
          <w:color w:val="000000" w:themeColor="text1"/>
          <w:lang w:val="en-US" w:eastAsia="zh-CN"/>
        </w:rPr>
        <w:t xml:space="preserve"> </w:t>
      </w:r>
      <w:r w:rsidR="000279C8">
        <w:rPr>
          <w:rFonts w:eastAsiaTheme="minorEastAsia"/>
          <w:color w:val="000000" w:themeColor="text1"/>
          <w:lang w:val="en-US" w:eastAsia="zh-CN"/>
        </w:rPr>
        <w:t>into consideration</w:t>
      </w:r>
      <w:r w:rsidR="00A106FD">
        <w:rPr>
          <w:rFonts w:eastAsiaTheme="minorEastAsia"/>
          <w:color w:val="000000" w:themeColor="text1"/>
          <w:lang w:val="en-US" w:eastAsia="zh-CN"/>
        </w:rPr>
        <w:t>.</w:t>
      </w:r>
      <w:r w:rsidR="000279C8">
        <w:rPr>
          <w:rFonts w:eastAsiaTheme="minorEastAsia"/>
          <w:color w:val="000000" w:themeColor="text1"/>
          <w:lang w:val="en-US" w:eastAsia="zh-CN"/>
        </w:rPr>
        <w:t xml:space="preserve"> </w:t>
      </w:r>
      <w:r w:rsidR="00A106FD">
        <w:rPr>
          <w:rFonts w:eastAsiaTheme="minorEastAsia"/>
          <w:color w:val="000000" w:themeColor="text1"/>
          <w:lang w:val="en-US" w:eastAsia="zh-CN"/>
        </w:rPr>
        <w:t>Since</w:t>
      </w:r>
      <w:r w:rsidR="000279C8">
        <w:rPr>
          <w:rFonts w:eastAsiaTheme="minorEastAsia"/>
          <w:color w:val="000000" w:themeColor="text1"/>
          <w:lang w:val="en-US" w:eastAsia="zh-CN"/>
        </w:rPr>
        <w:t xml:space="preserve"> RRM </w:t>
      </w:r>
      <w:r w:rsidR="008C2429">
        <w:rPr>
          <w:rFonts w:eastAsiaTheme="minorEastAsia"/>
          <w:color w:val="000000" w:themeColor="text1"/>
          <w:lang w:val="en-US" w:eastAsia="zh-CN"/>
        </w:rPr>
        <w:t>requirement</w:t>
      </w:r>
      <w:r w:rsidR="00A106FD">
        <w:rPr>
          <w:rFonts w:eastAsiaTheme="minorEastAsia"/>
          <w:color w:val="000000" w:themeColor="text1"/>
          <w:lang w:val="en-US" w:eastAsia="zh-CN"/>
        </w:rPr>
        <w:t xml:space="preserve"> is specified as a “scheduling restriction” requirement</w:t>
      </w:r>
      <w:r w:rsidR="008C2429">
        <w:rPr>
          <w:rFonts w:eastAsiaTheme="minorEastAsia"/>
          <w:color w:val="000000" w:themeColor="text1"/>
          <w:lang w:val="en-US" w:eastAsia="zh-CN"/>
        </w:rPr>
        <w:t xml:space="preserve">, no packet is </w:t>
      </w:r>
      <w:proofErr w:type="gramStart"/>
      <w:r w:rsidR="008C2429">
        <w:rPr>
          <w:rFonts w:eastAsiaTheme="minorEastAsia"/>
          <w:color w:val="000000" w:themeColor="text1"/>
          <w:lang w:val="en-US" w:eastAsia="zh-CN"/>
        </w:rPr>
        <w:t>actually dropped</w:t>
      </w:r>
      <w:proofErr w:type="gramEnd"/>
      <w:r w:rsidR="00934B1D">
        <w:rPr>
          <w:rFonts w:eastAsiaTheme="minorEastAsia"/>
          <w:color w:val="000000" w:themeColor="text1"/>
          <w:lang w:val="en-US" w:eastAsia="zh-CN"/>
        </w:rPr>
        <w:t xml:space="preserve"> from Tx point of view</w:t>
      </w:r>
      <w:r w:rsidR="00A106FD">
        <w:rPr>
          <w:rFonts w:eastAsiaTheme="minorEastAsia"/>
          <w:color w:val="000000" w:themeColor="text1"/>
          <w:lang w:val="en-US" w:eastAsia="zh-CN"/>
        </w:rPr>
        <w:t>, only</w:t>
      </w:r>
      <w:r w:rsidR="000836AF">
        <w:rPr>
          <w:rFonts w:eastAsiaTheme="minorEastAsia"/>
          <w:color w:val="000000" w:themeColor="text1"/>
          <w:lang w:val="en-US" w:eastAsia="zh-CN"/>
        </w:rPr>
        <w:t xml:space="preserve"> additional delay </w:t>
      </w:r>
      <w:r w:rsidR="004C1CF9">
        <w:rPr>
          <w:rFonts w:eastAsiaTheme="minorEastAsia"/>
          <w:color w:val="000000" w:themeColor="text1"/>
          <w:lang w:val="en-US" w:eastAsia="zh-CN"/>
        </w:rPr>
        <w:t xml:space="preserve">is applied. For example, </w:t>
      </w:r>
      <w:r w:rsidR="00A23C34">
        <w:rPr>
          <w:rFonts w:eastAsiaTheme="minorEastAsia"/>
          <w:color w:val="000000" w:themeColor="text1"/>
          <w:lang w:val="en-US" w:eastAsia="zh-CN"/>
        </w:rPr>
        <w:t>for switching from NR to LTE, and if UE chooses</w:t>
      </w:r>
      <w:r w:rsidR="007A1901">
        <w:rPr>
          <w:rFonts w:eastAsiaTheme="minorEastAsia"/>
          <w:color w:val="000000" w:themeColor="text1"/>
          <w:lang w:val="en-US" w:eastAsia="zh-CN"/>
        </w:rPr>
        <w:t>:</w:t>
      </w:r>
    </w:p>
    <w:p w14:paraId="738C03B8" w14:textId="17C6BF34" w:rsidR="007A1901" w:rsidRDefault="007A1901" w:rsidP="002D4F67">
      <w:pPr>
        <w:spacing w:after="120"/>
        <w:rPr>
          <w:u w:val="single"/>
          <w:lang w:eastAsia="ko-KR"/>
        </w:rPr>
      </w:pPr>
      <w:r>
        <w:rPr>
          <w:u w:val="single"/>
          <w:lang w:eastAsia="ko-KR"/>
        </w:rPr>
        <w:t>When switch from NR V2X sidelink to E-UTRA V2X sidelink occurs in NR slot ‘n-1’</w:t>
      </w:r>
    </w:p>
    <w:p w14:paraId="2405977B" w14:textId="0D0AB0A6" w:rsidR="007A1901" w:rsidRDefault="007A1901" w:rsidP="007A1901">
      <w:pPr>
        <w:pStyle w:val="B1"/>
        <w:numPr>
          <w:ilvl w:val="0"/>
          <w:numId w:val="13"/>
        </w:numPr>
        <w:overflowPunct w:val="0"/>
        <w:autoSpaceDE w:val="0"/>
        <w:autoSpaceDN w:val="0"/>
        <w:ind w:left="568" w:hanging="284"/>
        <w:textAlignment w:val="baseline"/>
        <w:rPr>
          <w:u w:val="single"/>
          <w:lang w:eastAsia="x-none"/>
        </w:rPr>
      </w:pPr>
      <w:r>
        <w:rPr>
          <w:u w:val="single"/>
          <w:lang w:eastAsia="x-none"/>
        </w:rPr>
        <w:t xml:space="preserve"> UE is not expected to transmit or receive on NR V2X sidelink on the slot ‘n-1’. </w:t>
      </w:r>
    </w:p>
    <w:p w14:paraId="6E2788E0" w14:textId="2CC4E872" w:rsidR="007E48CA" w:rsidRPr="00BC5563" w:rsidRDefault="00BC5563" w:rsidP="007E48CA">
      <w:pPr>
        <w:pStyle w:val="B1"/>
        <w:overflowPunct w:val="0"/>
        <w:autoSpaceDE w:val="0"/>
        <w:autoSpaceDN w:val="0"/>
        <w:ind w:left="0" w:firstLine="0"/>
        <w:textAlignment w:val="baseline"/>
        <w:rPr>
          <w:lang w:eastAsia="x-none"/>
        </w:rPr>
      </w:pPr>
      <w:r>
        <w:rPr>
          <w:lang w:eastAsia="x-none"/>
        </w:rPr>
        <w:t xml:space="preserve">Then NR finishes its transmission on slot n-2, and </w:t>
      </w:r>
      <w:r w:rsidR="00457F49">
        <w:rPr>
          <w:lang w:eastAsia="x-none"/>
        </w:rPr>
        <w:t xml:space="preserve">slot n-1 is </w:t>
      </w:r>
      <w:proofErr w:type="gramStart"/>
      <w:r w:rsidR="00457F49">
        <w:rPr>
          <w:lang w:eastAsia="x-none"/>
        </w:rPr>
        <w:t>still kept</w:t>
      </w:r>
      <w:proofErr w:type="gramEnd"/>
      <w:r w:rsidR="00457F49">
        <w:rPr>
          <w:lang w:eastAsia="x-none"/>
        </w:rPr>
        <w:t xml:space="preserve"> as NR slot, LTE can only start transmission at subframe n</w:t>
      </w:r>
      <w:r w:rsidR="00000029">
        <w:rPr>
          <w:lang w:eastAsia="x-none"/>
        </w:rPr>
        <w:t>, additional delay is introduced</w:t>
      </w:r>
      <w:r w:rsidR="00927A7F">
        <w:rPr>
          <w:lang w:eastAsia="x-none"/>
        </w:rPr>
        <w:t xml:space="preserve"> to LTE</w:t>
      </w:r>
      <w:r w:rsidR="00000029">
        <w:rPr>
          <w:lang w:eastAsia="x-none"/>
        </w:rPr>
        <w:t>.</w:t>
      </w:r>
    </w:p>
    <w:p w14:paraId="36625446" w14:textId="1F6BFE62" w:rsidR="007A1901" w:rsidRPr="007A1901" w:rsidRDefault="007A1901" w:rsidP="007A1901">
      <w:pPr>
        <w:pStyle w:val="B1"/>
        <w:overflowPunct w:val="0"/>
        <w:autoSpaceDE w:val="0"/>
        <w:autoSpaceDN w:val="0"/>
        <w:ind w:left="0" w:firstLine="0"/>
        <w:textAlignment w:val="baseline"/>
        <w:rPr>
          <w:u w:val="single"/>
          <w:lang w:eastAsia="x-none"/>
        </w:rPr>
      </w:pPr>
      <w:r w:rsidRPr="007A1901">
        <w:rPr>
          <w:u w:val="single"/>
          <w:lang w:eastAsia="ko-KR"/>
        </w:rPr>
        <w:t xml:space="preserve">When switch from NR V2X sidelink to E-UTRA V2X sidelink occurs in E-UTRA subframe ‘n’, </w:t>
      </w:r>
    </w:p>
    <w:p w14:paraId="7547CBFB" w14:textId="77777777" w:rsidR="007A1901" w:rsidRDefault="007A1901" w:rsidP="007A1901">
      <w:pPr>
        <w:pStyle w:val="B1"/>
        <w:numPr>
          <w:ilvl w:val="0"/>
          <w:numId w:val="13"/>
        </w:numPr>
        <w:overflowPunct w:val="0"/>
        <w:autoSpaceDE w:val="0"/>
        <w:autoSpaceDN w:val="0"/>
        <w:ind w:left="568" w:hanging="284"/>
        <w:textAlignment w:val="baseline"/>
        <w:rPr>
          <w:u w:val="single"/>
          <w:lang w:eastAsia="x-none"/>
        </w:rPr>
      </w:pPr>
      <w:r>
        <w:rPr>
          <w:u w:val="single"/>
          <w:lang w:eastAsia="x-none"/>
        </w:rPr>
        <w:t>UE is not expected to transmit or receive on E-UTRA V2X sidelink on the subframe ‘n’.</w:t>
      </w:r>
    </w:p>
    <w:p w14:paraId="7FB8FF6B" w14:textId="6B052D23" w:rsidR="00216A11" w:rsidRPr="00BC5563" w:rsidRDefault="00216A11" w:rsidP="00216A11">
      <w:pPr>
        <w:pStyle w:val="B1"/>
        <w:overflowPunct w:val="0"/>
        <w:autoSpaceDE w:val="0"/>
        <w:autoSpaceDN w:val="0"/>
        <w:ind w:left="0" w:firstLine="0"/>
        <w:textAlignment w:val="baseline"/>
        <w:rPr>
          <w:lang w:eastAsia="x-none"/>
        </w:rPr>
      </w:pPr>
      <w:r>
        <w:rPr>
          <w:lang w:eastAsia="x-none"/>
        </w:rPr>
        <w:t xml:space="preserve">Then NR finishes its transmission on slot n-1, and subframe n </w:t>
      </w:r>
      <w:r w:rsidR="00FD5BB6">
        <w:rPr>
          <w:lang w:eastAsia="x-none"/>
        </w:rPr>
        <w:t>becomes</w:t>
      </w:r>
      <w:r>
        <w:rPr>
          <w:lang w:eastAsia="x-none"/>
        </w:rPr>
        <w:t xml:space="preserve"> </w:t>
      </w:r>
      <w:r w:rsidR="00FD5BB6">
        <w:rPr>
          <w:lang w:eastAsia="x-none"/>
        </w:rPr>
        <w:t>LTE subframe</w:t>
      </w:r>
      <w:r>
        <w:rPr>
          <w:lang w:eastAsia="x-none"/>
        </w:rPr>
        <w:t>,</w:t>
      </w:r>
      <w:r w:rsidR="00FD5BB6">
        <w:rPr>
          <w:lang w:eastAsia="x-none"/>
        </w:rPr>
        <w:t xml:space="preserve"> but</w:t>
      </w:r>
      <w:r>
        <w:rPr>
          <w:lang w:eastAsia="x-none"/>
        </w:rPr>
        <w:t xml:space="preserve"> LTE can only start transmission at subframe n</w:t>
      </w:r>
      <w:r w:rsidR="00FD5BB6">
        <w:rPr>
          <w:lang w:eastAsia="x-none"/>
        </w:rPr>
        <w:t>+1</w:t>
      </w:r>
      <w:r>
        <w:rPr>
          <w:lang w:eastAsia="x-none"/>
        </w:rPr>
        <w:t>, additional delay is introduced to LTE.</w:t>
      </w:r>
    </w:p>
    <w:p w14:paraId="3EA1F4A0" w14:textId="58E86FB4" w:rsidR="007A1901" w:rsidRDefault="00D40862" w:rsidP="002D4F67">
      <w:pPr>
        <w:spacing w:after="120"/>
        <w:rPr>
          <w:rFonts w:eastAsiaTheme="minorEastAsia"/>
          <w:color w:val="000000" w:themeColor="text1"/>
          <w:lang w:eastAsia="zh-CN"/>
        </w:rPr>
      </w:pPr>
      <w:r>
        <w:rPr>
          <w:rFonts w:eastAsiaTheme="minorEastAsia"/>
          <w:color w:val="000000" w:themeColor="text1"/>
          <w:lang w:eastAsia="zh-CN"/>
        </w:rPr>
        <w:t xml:space="preserve">Note that </w:t>
      </w:r>
      <w:r w:rsidR="003E51E2">
        <w:rPr>
          <w:rFonts w:eastAsiaTheme="minorEastAsia"/>
          <w:color w:val="000000" w:themeColor="text1"/>
          <w:lang w:eastAsia="zh-CN"/>
        </w:rPr>
        <w:t>the index in relative to transition point</w:t>
      </w:r>
      <w:r w:rsidR="002D179F">
        <w:rPr>
          <w:rFonts w:eastAsiaTheme="minorEastAsia"/>
          <w:color w:val="000000" w:themeColor="text1"/>
          <w:lang w:eastAsia="zh-CN"/>
        </w:rPr>
        <w:t xml:space="preserve"> not the absolute index, hence </w:t>
      </w:r>
      <w:r w:rsidR="00113F6F">
        <w:rPr>
          <w:rFonts w:eastAsiaTheme="minorEastAsia"/>
          <w:color w:val="000000" w:themeColor="text1"/>
          <w:lang w:eastAsia="zh-CN"/>
        </w:rPr>
        <w:t xml:space="preserve">LTE starting transmission at n+1 doesn’t imply larger delay than starting transmission </w:t>
      </w:r>
      <w:r w:rsidR="001570CE">
        <w:rPr>
          <w:rFonts w:eastAsiaTheme="minorEastAsia"/>
          <w:color w:val="000000" w:themeColor="text1"/>
          <w:lang w:eastAsia="zh-CN"/>
        </w:rPr>
        <w:t>at n, since the transition takes place at different slot/subframe.</w:t>
      </w:r>
      <w:r w:rsidR="00927BDD">
        <w:rPr>
          <w:rFonts w:eastAsiaTheme="minorEastAsia"/>
          <w:color w:val="000000" w:themeColor="text1"/>
          <w:lang w:eastAsia="zh-CN"/>
        </w:rPr>
        <w:t xml:space="preserve"> Same analysis applies to LTE to NR cases.</w:t>
      </w:r>
    </w:p>
    <w:p w14:paraId="6AD998CD" w14:textId="0F2146CA" w:rsidR="001570CE" w:rsidRDefault="007E59CA" w:rsidP="002D4F67">
      <w:pPr>
        <w:spacing w:after="120"/>
        <w:rPr>
          <w:rFonts w:eastAsiaTheme="minorEastAsia"/>
          <w:color w:val="000000" w:themeColor="text1"/>
          <w:lang w:eastAsia="zh-CN"/>
        </w:rPr>
      </w:pPr>
      <w:r>
        <w:rPr>
          <w:rFonts w:eastAsiaTheme="minorEastAsia"/>
          <w:color w:val="000000" w:themeColor="text1"/>
          <w:lang w:eastAsia="zh-CN"/>
        </w:rPr>
        <w:t xml:space="preserve">From above analysis, we </w:t>
      </w:r>
      <w:r w:rsidR="00927BDD">
        <w:rPr>
          <w:rFonts w:eastAsiaTheme="minorEastAsia"/>
          <w:color w:val="000000" w:themeColor="text1"/>
          <w:lang w:eastAsia="zh-CN"/>
        </w:rPr>
        <w:t xml:space="preserve">observe that </w:t>
      </w:r>
      <w:r w:rsidR="00907A61">
        <w:rPr>
          <w:rFonts w:eastAsiaTheme="minorEastAsia"/>
          <w:color w:val="000000" w:themeColor="text1"/>
          <w:lang w:eastAsia="zh-CN"/>
        </w:rPr>
        <w:t>no system performance impact for different switching position UE selected</w:t>
      </w:r>
      <w:r w:rsidR="00D92F24">
        <w:rPr>
          <w:rFonts w:eastAsiaTheme="minorEastAsia"/>
          <w:color w:val="000000" w:themeColor="text1"/>
          <w:lang w:eastAsia="zh-CN"/>
        </w:rPr>
        <w:t>. Therefore, leaving this up to UE implementation</w:t>
      </w:r>
      <w:r w:rsidR="002A55AE">
        <w:rPr>
          <w:rFonts w:eastAsiaTheme="minorEastAsia"/>
          <w:color w:val="000000" w:themeColor="text1"/>
          <w:lang w:eastAsia="zh-CN"/>
        </w:rPr>
        <w:t xml:space="preserve"> can provide UE implementation flexibility while no impact on system performance</w:t>
      </w:r>
      <w:r w:rsidR="004F2101">
        <w:rPr>
          <w:rFonts w:eastAsiaTheme="minorEastAsia"/>
          <w:color w:val="000000" w:themeColor="text1"/>
          <w:lang w:eastAsia="zh-CN"/>
        </w:rPr>
        <w:t>, and we propose to leave it to UE implementation.</w:t>
      </w:r>
    </w:p>
    <w:p w14:paraId="6926D17E" w14:textId="4974438E" w:rsidR="001570CE" w:rsidRPr="00A473A5" w:rsidRDefault="00B37AB1" w:rsidP="002D4F67">
      <w:pPr>
        <w:spacing w:after="120"/>
        <w:rPr>
          <w:rFonts w:eastAsiaTheme="minorEastAsia"/>
          <w:b/>
          <w:bCs/>
          <w:color w:val="000000" w:themeColor="text1"/>
          <w:lang w:eastAsia="zh-TW"/>
        </w:rPr>
      </w:pPr>
      <w:r w:rsidRPr="00A473A5">
        <w:rPr>
          <w:rFonts w:eastAsiaTheme="minorEastAsia"/>
          <w:b/>
          <w:bCs/>
          <w:color w:val="000000" w:themeColor="text1"/>
          <w:lang w:eastAsia="zh-CN"/>
        </w:rPr>
        <w:t>P</w:t>
      </w:r>
      <w:r w:rsidRPr="00A473A5">
        <w:rPr>
          <w:rFonts w:eastAsiaTheme="minorEastAsia" w:hint="eastAsia"/>
          <w:b/>
          <w:bCs/>
          <w:color w:val="000000" w:themeColor="text1"/>
          <w:lang w:eastAsia="zh-TW"/>
        </w:rPr>
        <w:t>r</w:t>
      </w:r>
      <w:r w:rsidRPr="00A473A5">
        <w:rPr>
          <w:rFonts w:eastAsiaTheme="minorEastAsia"/>
          <w:b/>
          <w:bCs/>
          <w:color w:val="000000" w:themeColor="text1"/>
          <w:lang w:eastAsia="zh-TW"/>
        </w:rPr>
        <w:t xml:space="preserve">oposal 3: </w:t>
      </w:r>
      <w:r w:rsidR="00A473A5" w:rsidRPr="00A473A5">
        <w:rPr>
          <w:rFonts w:eastAsiaTheme="minorEastAsia"/>
          <w:b/>
          <w:bCs/>
          <w:color w:val="000000" w:themeColor="text1"/>
          <w:lang w:eastAsia="zh-TW"/>
        </w:rPr>
        <w:t>Switching position is up to UE implementation.</w:t>
      </w:r>
    </w:p>
    <w:p w14:paraId="5A44B976" w14:textId="7046A2B4" w:rsidR="00E375B2" w:rsidRPr="00E375B2" w:rsidRDefault="00E375B2" w:rsidP="002E11EB">
      <w:pPr>
        <w:pStyle w:val="ListParagraph"/>
        <w:numPr>
          <w:ilvl w:val="0"/>
          <w:numId w:val="16"/>
        </w:numPr>
        <w:rPr>
          <w:lang w:val="en-US"/>
        </w:rPr>
      </w:pPr>
      <w:r>
        <w:rPr>
          <w:lang w:val="en-US"/>
        </w:rPr>
        <w:t xml:space="preserve">Suggestions for </w:t>
      </w:r>
      <w:r w:rsidR="00C536D4">
        <w:rPr>
          <w:lang w:val="en-US"/>
        </w:rPr>
        <w:t>discussion in the coming meeting</w:t>
      </w:r>
    </w:p>
    <w:p w14:paraId="512A6917" w14:textId="77777777" w:rsidR="001C3B18" w:rsidRDefault="0020187A" w:rsidP="002D4F67">
      <w:pPr>
        <w:spacing w:after="120"/>
        <w:rPr>
          <w:rFonts w:eastAsiaTheme="minorEastAsia"/>
          <w:color w:val="000000" w:themeColor="text1"/>
          <w:lang w:eastAsia="zh-CN"/>
        </w:rPr>
      </w:pPr>
      <w:r>
        <w:rPr>
          <w:rFonts w:eastAsiaTheme="minorEastAsia"/>
          <w:color w:val="000000" w:themeColor="text1"/>
          <w:lang w:eastAsia="zh-CN"/>
        </w:rPr>
        <w:t xml:space="preserve">In WF </w:t>
      </w:r>
      <w:r w:rsidR="003E7029">
        <w:rPr>
          <w:rFonts w:eastAsiaTheme="minorEastAsia"/>
          <w:color w:val="000000" w:themeColor="text1"/>
          <w:lang w:eastAsia="zh-CN"/>
        </w:rPr>
        <w:t>from RAN4#96e, options listed cover both switching time and switching position related</w:t>
      </w:r>
      <w:r w:rsidR="00E807E1">
        <w:rPr>
          <w:rFonts w:eastAsiaTheme="minorEastAsia"/>
          <w:color w:val="000000" w:themeColor="text1"/>
          <w:lang w:eastAsia="zh-CN"/>
        </w:rPr>
        <w:t xml:space="preserve"> issues. To reach meaningful </w:t>
      </w:r>
      <w:r w:rsidR="00C43F83">
        <w:rPr>
          <w:rFonts w:eastAsiaTheme="minorEastAsia"/>
          <w:color w:val="000000" w:themeColor="text1"/>
          <w:lang w:eastAsia="zh-CN"/>
        </w:rPr>
        <w:t>agreement</w:t>
      </w:r>
      <w:r w:rsidR="00E807E1">
        <w:rPr>
          <w:rFonts w:eastAsiaTheme="minorEastAsia"/>
          <w:color w:val="000000" w:themeColor="text1"/>
          <w:lang w:eastAsia="zh-CN"/>
        </w:rPr>
        <w:t xml:space="preserve">, </w:t>
      </w:r>
      <w:r w:rsidR="00C43F83">
        <w:rPr>
          <w:rFonts w:eastAsiaTheme="minorEastAsia"/>
          <w:color w:val="000000" w:themeColor="text1"/>
          <w:lang w:eastAsia="zh-CN"/>
        </w:rPr>
        <w:t>it is better to separate switching time and switching position discussions, as these are two independent</w:t>
      </w:r>
      <w:r w:rsidR="00127A41">
        <w:rPr>
          <w:rFonts w:eastAsiaTheme="minorEastAsia"/>
          <w:color w:val="000000" w:themeColor="text1"/>
          <w:lang w:eastAsia="zh-CN"/>
        </w:rPr>
        <w:t xml:space="preserve"> issues. </w:t>
      </w:r>
    </w:p>
    <w:p w14:paraId="790F9775" w14:textId="3DB483A0" w:rsidR="00032882" w:rsidRPr="001C3B18" w:rsidRDefault="00127A41" w:rsidP="002E11EB">
      <w:pPr>
        <w:pStyle w:val="ListParagraph"/>
        <w:numPr>
          <w:ilvl w:val="0"/>
          <w:numId w:val="20"/>
        </w:numPr>
        <w:spacing w:after="120"/>
        <w:rPr>
          <w:rFonts w:eastAsiaTheme="minorEastAsia"/>
          <w:color w:val="000000" w:themeColor="text1"/>
          <w:lang w:eastAsia="zh-CN"/>
        </w:rPr>
      </w:pPr>
      <w:r w:rsidRPr="001C3B18">
        <w:rPr>
          <w:rFonts w:eastAsiaTheme="minorEastAsia"/>
          <w:color w:val="000000" w:themeColor="text1"/>
          <w:lang w:eastAsia="zh-CN"/>
        </w:rPr>
        <w:t xml:space="preserve">For switching time, there are two </w:t>
      </w:r>
      <w:r w:rsidR="00C23261" w:rsidRPr="001C3B18">
        <w:rPr>
          <w:rFonts w:eastAsiaTheme="minorEastAsia"/>
          <w:color w:val="000000" w:themeColor="text1"/>
          <w:lang w:eastAsia="zh-CN"/>
        </w:rPr>
        <w:t>options</w:t>
      </w:r>
      <w:r w:rsidR="00F91962" w:rsidRPr="001C3B18">
        <w:rPr>
          <w:rFonts w:eastAsiaTheme="minorEastAsia"/>
          <w:color w:val="000000" w:themeColor="text1"/>
          <w:lang w:eastAsia="zh-CN"/>
        </w:rPr>
        <w:t>:</w:t>
      </w:r>
    </w:p>
    <w:p w14:paraId="30A05053" w14:textId="2F63A127" w:rsidR="00F91962" w:rsidRDefault="00F91962" w:rsidP="002D4F67">
      <w:pPr>
        <w:spacing w:after="120"/>
        <w:rPr>
          <w:rFonts w:eastAsiaTheme="minorEastAsia"/>
          <w:color w:val="000000" w:themeColor="text1"/>
          <w:lang w:eastAsia="zh-CN"/>
        </w:rPr>
      </w:pPr>
      <w:r>
        <w:rPr>
          <w:rFonts w:eastAsiaTheme="minorEastAsia"/>
          <w:color w:val="000000" w:themeColor="text1"/>
          <w:lang w:eastAsia="zh-CN"/>
        </w:rPr>
        <w:t>Option 1: Do not specify switching time requirement in RF</w:t>
      </w:r>
    </w:p>
    <w:p w14:paraId="1C2A299D" w14:textId="0909D18D" w:rsidR="006A7051" w:rsidRDefault="00714CA0" w:rsidP="002E11EB">
      <w:pPr>
        <w:pStyle w:val="ListParagraph"/>
        <w:numPr>
          <w:ilvl w:val="0"/>
          <w:numId w:val="13"/>
        </w:numPr>
        <w:spacing w:after="120"/>
        <w:rPr>
          <w:rFonts w:eastAsiaTheme="minorEastAsia"/>
          <w:color w:val="000000" w:themeColor="text1"/>
          <w:lang w:eastAsia="zh-CN"/>
        </w:rPr>
      </w:pPr>
      <w:r>
        <w:rPr>
          <w:rFonts w:eastAsiaTheme="minorEastAsia"/>
          <w:color w:val="000000" w:themeColor="text1"/>
          <w:lang w:eastAsia="zh-CN"/>
        </w:rPr>
        <w:t xml:space="preserve">[QC view] </w:t>
      </w:r>
      <w:r w:rsidR="006A7051">
        <w:rPr>
          <w:rFonts w:eastAsiaTheme="minorEastAsia"/>
          <w:color w:val="000000" w:themeColor="text1"/>
          <w:lang w:eastAsia="zh-CN"/>
        </w:rPr>
        <w:t>A</w:t>
      </w:r>
      <w:r w:rsidR="006A7051">
        <w:rPr>
          <w:rFonts w:eastAsiaTheme="minorEastAsia" w:hint="eastAsia"/>
          <w:color w:val="000000" w:themeColor="text1"/>
          <w:lang w:eastAsia="zh-TW"/>
        </w:rPr>
        <w:t>s</w:t>
      </w:r>
      <w:r w:rsidR="006A7051">
        <w:rPr>
          <w:rFonts w:eastAsiaTheme="minorEastAsia"/>
          <w:color w:val="000000" w:themeColor="text1"/>
          <w:lang w:eastAsia="zh-TW"/>
        </w:rPr>
        <w:t xml:space="preserve"> explained above, RRM agreement requires UE to have one slot </w:t>
      </w:r>
      <w:r w:rsidR="007F507F">
        <w:rPr>
          <w:rFonts w:eastAsiaTheme="minorEastAsia"/>
          <w:color w:val="000000" w:themeColor="text1"/>
          <w:lang w:eastAsia="zh-TW"/>
        </w:rPr>
        <w:t xml:space="preserve">or one subframe </w:t>
      </w:r>
      <w:r w:rsidR="007E2DE2">
        <w:rPr>
          <w:rFonts w:eastAsiaTheme="minorEastAsia"/>
          <w:color w:val="000000" w:themeColor="text1"/>
          <w:lang w:eastAsia="zh-TW"/>
        </w:rPr>
        <w:t>scheduling restriction when performing the switch</w:t>
      </w:r>
      <w:r w:rsidR="00095C92">
        <w:rPr>
          <w:rFonts w:eastAsiaTheme="minorEastAsia"/>
          <w:color w:val="000000" w:themeColor="text1"/>
          <w:lang w:eastAsia="zh-TW"/>
        </w:rPr>
        <w:t xml:space="preserve">, specifying RF requirement with smaller switching time doesn’t improve system performance. RRM requirement is </w:t>
      </w:r>
      <w:proofErr w:type="gramStart"/>
      <w:r w:rsidR="00095C92">
        <w:rPr>
          <w:rFonts w:eastAsiaTheme="minorEastAsia"/>
          <w:color w:val="000000" w:themeColor="text1"/>
          <w:lang w:eastAsia="zh-TW"/>
        </w:rPr>
        <w:t>sufficient</w:t>
      </w:r>
      <w:proofErr w:type="gramEnd"/>
      <w:r w:rsidR="00095C92">
        <w:rPr>
          <w:rFonts w:eastAsiaTheme="minorEastAsia"/>
          <w:color w:val="000000" w:themeColor="text1"/>
          <w:lang w:eastAsia="zh-TW"/>
        </w:rPr>
        <w:t>.</w:t>
      </w:r>
    </w:p>
    <w:p w14:paraId="58B8CF1C" w14:textId="1430C918" w:rsidR="004D3826" w:rsidRDefault="006D0336" w:rsidP="002E11EB">
      <w:pPr>
        <w:pStyle w:val="ListParagraph"/>
        <w:numPr>
          <w:ilvl w:val="0"/>
          <w:numId w:val="13"/>
        </w:numPr>
        <w:spacing w:after="120"/>
        <w:rPr>
          <w:rFonts w:eastAsiaTheme="minorEastAsia"/>
          <w:color w:val="000000" w:themeColor="text1"/>
          <w:lang w:eastAsia="zh-CN"/>
        </w:rPr>
      </w:pPr>
      <w:r>
        <w:rPr>
          <w:rFonts w:eastAsiaTheme="minorEastAsia"/>
          <w:color w:val="000000" w:themeColor="text1"/>
          <w:lang w:eastAsia="zh-TW"/>
        </w:rPr>
        <w:t xml:space="preserve">Our understanding is </w:t>
      </w:r>
      <w:r w:rsidR="00F16B94">
        <w:rPr>
          <w:rFonts w:eastAsiaTheme="minorEastAsia"/>
          <w:color w:val="000000" w:themeColor="text1"/>
          <w:lang w:eastAsia="zh-TW"/>
        </w:rPr>
        <w:t>that note 2 in WF implies option 1: “</w:t>
      </w:r>
      <w:r w:rsidR="00F16B94" w:rsidRPr="00DE1CF5">
        <w:rPr>
          <w:rFonts w:eastAsia="Times New Roman"/>
          <w:lang w:val="en-US"/>
        </w:rPr>
        <w:t>The switching time in RF session is seemingly not a crucial issue because the switching time 150us is much less than one NR slot / LTE subframe. The switching time in RF session can be considered as satisfied when the scheduling restriction in RRM session applies.</w:t>
      </w:r>
      <w:r w:rsidR="00F16B94">
        <w:rPr>
          <w:rFonts w:eastAsiaTheme="minorEastAsia"/>
          <w:color w:val="000000" w:themeColor="text1"/>
          <w:lang w:eastAsia="zh-TW"/>
        </w:rPr>
        <w:t>”</w:t>
      </w:r>
    </w:p>
    <w:p w14:paraId="19345E14" w14:textId="77777777" w:rsidR="004D3826" w:rsidRPr="006A7051" w:rsidRDefault="004D3826" w:rsidP="004D3826">
      <w:pPr>
        <w:pStyle w:val="ListParagraph"/>
        <w:spacing w:after="120"/>
        <w:ind w:left="1028"/>
        <w:rPr>
          <w:rFonts w:eastAsiaTheme="minorEastAsia"/>
          <w:color w:val="000000" w:themeColor="text1"/>
          <w:lang w:eastAsia="zh-CN"/>
        </w:rPr>
      </w:pPr>
    </w:p>
    <w:p w14:paraId="5631D61A" w14:textId="5159F870" w:rsidR="0026416C" w:rsidRDefault="0026416C" w:rsidP="002D4F67">
      <w:pPr>
        <w:spacing w:after="120"/>
        <w:rPr>
          <w:rFonts w:eastAsiaTheme="minorEastAsia"/>
          <w:color w:val="000000" w:themeColor="text1"/>
          <w:lang w:eastAsia="zh-CN"/>
        </w:rPr>
      </w:pPr>
      <w:r>
        <w:rPr>
          <w:rFonts w:eastAsiaTheme="minorEastAsia"/>
          <w:color w:val="000000" w:themeColor="text1"/>
          <w:lang w:eastAsia="zh-CN"/>
        </w:rPr>
        <w:t>Option 2</w:t>
      </w:r>
      <w:r w:rsidR="00095C92">
        <w:rPr>
          <w:rFonts w:eastAsiaTheme="minorEastAsia"/>
          <w:color w:val="000000" w:themeColor="text1"/>
          <w:lang w:eastAsia="zh-CN"/>
        </w:rPr>
        <w:t>: Specify switching time requirement</w:t>
      </w:r>
    </w:p>
    <w:p w14:paraId="51E7DB8E" w14:textId="234F5A85" w:rsidR="00095C92" w:rsidRDefault="00BF614E" w:rsidP="002E11EB">
      <w:pPr>
        <w:pStyle w:val="ListParagraph"/>
        <w:numPr>
          <w:ilvl w:val="0"/>
          <w:numId w:val="18"/>
        </w:numPr>
        <w:spacing w:after="120"/>
        <w:rPr>
          <w:rFonts w:eastAsiaTheme="minorEastAsia"/>
          <w:color w:val="000000" w:themeColor="text1"/>
          <w:lang w:val="en-US" w:eastAsia="zh-CN"/>
        </w:rPr>
      </w:pPr>
      <w:r>
        <w:rPr>
          <w:rFonts w:eastAsiaTheme="minorEastAsia"/>
          <w:color w:val="000000" w:themeColor="text1"/>
          <w:lang w:val="en-US" w:eastAsia="zh-CN"/>
        </w:rPr>
        <w:t>Switching time:</w:t>
      </w:r>
    </w:p>
    <w:p w14:paraId="36506A46" w14:textId="6D96A1F3" w:rsidR="00BF614E" w:rsidRDefault="00BF614E" w:rsidP="00BF614E">
      <w:pPr>
        <w:spacing w:after="120"/>
        <w:ind w:left="1028"/>
        <w:rPr>
          <w:rFonts w:eastAsiaTheme="minorEastAsia"/>
          <w:color w:val="000000" w:themeColor="text1"/>
          <w:lang w:val="en-US" w:eastAsia="zh-CN"/>
        </w:rPr>
      </w:pPr>
      <w:r>
        <w:rPr>
          <w:rFonts w:eastAsiaTheme="minorEastAsia"/>
          <w:color w:val="000000" w:themeColor="text1"/>
          <w:lang w:val="en-US" w:eastAsia="zh-CN"/>
        </w:rPr>
        <w:t>Option 2-1</w:t>
      </w:r>
      <w:r w:rsidR="00044F3C">
        <w:rPr>
          <w:rFonts w:eastAsiaTheme="minorEastAsia"/>
          <w:color w:val="000000" w:themeColor="text1"/>
          <w:lang w:val="en-US" w:eastAsia="zh-CN"/>
        </w:rPr>
        <w:t>.1: 150us</w:t>
      </w:r>
    </w:p>
    <w:p w14:paraId="46CFD86B" w14:textId="463DB67A" w:rsidR="00044F3C" w:rsidRDefault="00044F3C" w:rsidP="00BF614E">
      <w:pPr>
        <w:spacing w:after="120"/>
        <w:ind w:left="1028"/>
        <w:rPr>
          <w:rFonts w:eastAsiaTheme="minorEastAsia"/>
          <w:color w:val="000000" w:themeColor="text1"/>
          <w:lang w:val="en-US" w:eastAsia="zh-CN"/>
        </w:rPr>
      </w:pPr>
      <w:r>
        <w:rPr>
          <w:rFonts w:eastAsiaTheme="minorEastAsia"/>
          <w:color w:val="000000" w:themeColor="text1"/>
          <w:lang w:val="en-US" w:eastAsia="zh-CN"/>
        </w:rPr>
        <w:t>Option 2-1.2: 210us</w:t>
      </w:r>
    </w:p>
    <w:p w14:paraId="4324DFFD" w14:textId="77777777" w:rsidR="008F705C" w:rsidRDefault="00044F3C" w:rsidP="002E11EB">
      <w:pPr>
        <w:pStyle w:val="ListParagraph"/>
        <w:numPr>
          <w:ilvl w:val="0"/>
          <w:numId w:val="19"/>
        </w:numPr>
        <w:spacing w:after="120"/>
        <w:rPr>
          <w:rFonts w:eastAsiaTheme="minorEastAsia"/>
          <w:color w:val="000000" w:themeColor="text1"/>
          <w:lang w:val="en-US" w:eastAsia="zh-CN"/>
        </w:rPr>
      </w:pPr>
      <w:r w:rsidRPr="008F705C">
        <w:rPr>
          <w:rFonts w:eastAsiaTheme="minorEastAsia"/>
          <w:color w:val="000000" w:themeColor="text1"/>
          <w:lang w:val="en-US" w:eastAsia="zh-CN"/>
        </w:rPr>
        <w:t xml:space="preserve">Corresponding </w:t>
      </w:r>
      <w:r w:rsidR="003D6919" w:rsidRPr="008F705C">
        <w:rPr>
          <w:rFonts w:eastAsiaTheme="minorEastAsia" w:hint="eastAsia"/>
          <w:color w:val="000000" w:themeColor="text1"/>
          <w:lang w:val="en-US" w:eastAsia="zh-TW"/>
        </w:rPr>
        <w:t>t</w:t>
      </w:r>
      <w:r w:rsidR="003D6919" w:rsidRPr="008F705C">
        <w:rPr>
          <w:rFonts w:eastAsiaTheme="minorEastAsia"/>
          <w:color w:val="000000" w:themeColor="text1"/>
          <w:lang w:val="en-US" w:eastAsia="zh-TW"/>
        </w:rPr>
        <w:t>est</w:t>
      </w:r>
    </w:p>
    <w:p w14:paraId="7B4457D9" w14:textId="4A8438DC" w:rsidR="00E30B65" w:rsidRDefault="008F705C" w:rsidP="008F705C">
      <w:pPr>
        <w:spacing w:after="120"/>
        <w:ind w:left="1028"/>
        <w:rPr>
          <w:rFonts w:eastAsiaTheme="minorEastAsia"/>
          <w:color w:val="000000" w:themeColor="text1"/>
          <w:lang w:val="en-US" w:eastAsia="zh-TW"/>
        </w:rPr>
      </w:pPr>
      <w:r>
        <w:rPr>
          <w:rFonts w:eastAsiaTheme="minorEastAsia"/>
          <w:color w:val="000000" w:themeColor="text1"/>
          <w:lang w:val="en-US" w:eastAsia="zh-TW"/>
        </w:rPr>
        <w:t>Option 2-2.1: Do not define RF</w:t>
      </w:r>
      <w:r w:rsidR="00E30B65">
        <w:rPr>
          <w:rFonts w:eastAsiaTheme="minorEastAsia"/>
          <w:color w:val="000000" w:themeColor="text1"/>
          <w:lang w:val="en-US" w:eastAsia="zh-TW"/>
        </w:rPr>
        <w:t xml:space="preserve"> test based on RF</w:t>
      </w:r>
      <w:r>
        <w:rPr>
          <w:rFonts w:eastAsiaTheme="minorEastAsia"/>
          <w:color w:val="000000" w:themeColor="text1"/>
          <w:lang w:val="en-US" w:eastAsia="zh-TW"/>
        </w:rPr>
        <w:t xml:space="preserve"> requirement</w:t>
      </w:r>
      <w:r w:rsidR="00217A6A">
        <w:rPr>
          <w:rFonts w:eastAsiaTheme="minorEastAsia"/>
          <w:color w:val="000000" w:themeColor="text1"/>
          <w:lang w:val="en-US" w:eastAsia="zh-TW"/>
        </w:rPr>
        <w:t xml:space="preserve">, </w:t>
      </w:r>
      <w:r w:rsidR="005B2A35">
        <w:rPr>
          <w:rFonts w:eastAsiaTheme="minorEastAsia"/>
          <w:color w:val="000000" w:themeColor="text1"/>
          <w:lang w:val="en-US" w:eastAsia="zh-TW"/>
        </w:rPr>
        <w:t>capture</w:t>
      </w:r>
      <w:r w:rsidR="00217A6A">
        <w:rPr>
          <w:rFonts w:eastAsiaTheme="minorEastAsia"/>
          <w:color w:val="000000" w:themeColor="text1"/>
          <w:lang w:val="en-US" w:eastAsia="zh-TW"/>
        </w:rPr>
        <w:t xml:space="preserve"> switching time in TR</w:t>
      </w:r>
      <w:r>
        <w:rPr>
          <w:rFonts w:eastAsiaTheme="minorEastAsia"/>
          <w:color w:val="000000" w:themeColor="text1"/>
          <w:lang w:val="en-US" w:eastAsia="zh-TW"/>
        </w:rPr>
        <w:t xml:space="preserve"> </w:t>
      </w:r>
    </w:p>
    <w:p w14:paraId="3825519E" w14:textId="77777777" w:rsidR="00325093" w:rsidRDefault="00325093" w:rsidP="00325093">
      <w:pPr>
        <w:pStyle w:val="ListParagraph"/>
        <w:numPr>
          <w:ilvl w:val="0"/>
          <w:numId w:val="13"/>
        </w:numPr>
        <w:spacing w:after="120"/>
        <w:rPr>
          <w:rFonts w:eastAsiaTheme="minorEastAsia"/>
          <w:color w:val="000000" w:themeColor="text1"/>
          <w:lang w:val="en-US" w:eastAsia="zh-CN"/>
        </w:rPr>
      </w:pPr>
      <w:r w:rsidRPr="00E30B65">
        <w:rPr>
          <w:rFonts w:eastAsiaTheme="minorEastAsia"/>
          <w:color w:val="000000" w:themeColor="text1"/>
          <w:lang w:val="en-US" w:eastAsia="zh-TW"/>
        </w:rPr>
        <w:lastRenderedPageBreak/>
        <w:t>[</w:t>
      </w:r>
      <w:r>
        <w:rPr>
          <w:rFonts w:eastAsiaTheme="minorEastAsia"/>
          <w:color w:val="000000" w:themeColor="text1"/>
          <w:lang w:val="en-US" w:eastAsia="zh-TW"/>
        </w:rPr>
        <w:t>QC view</w:t>
      </w:r>
      <w:r w:rsidRPr="00E30B65">
        <w:rPr>
          <w:rFonts w:eastAsiaTheme="minorEastAsia"/>
          <w:color w:val="000000" w:themeColor="text1"/>
          <w:lang w:val="en-US" w:eastAsia="zh-TW"/>
        </w:rPr>
        <w:t>]</w:t>
      </w:r>
      <w:r>
        <w:rPr>
          <w:rFonts w:eastAsiaTheme="minorEastAsia"/>
          <w:color w:val="000000" w:themeColor="text1"/>
          <w:lang w:val="en-US" w:eastAsia="zh-TW"/>
        </w:rPr>
        <w:t xml:space="preserve"> Option 1 is </w:t>
      </w:r>
      <w:proofErr w:type="gramStart"/>
      <w:r>
        <w:rPr>
          <w:rFonts w:eastAsiaTheme="minorEastAsia"/>
          <w:color w:val="000000" w:themeColor="text1"/>
          <w:lang w:val="en-US" w:eastAsia="zh-TW"/>
        </w:rPr>
        <w:t>preferred, but</w:t>
      </w:r>
      <w:proofErr w:type="gramEnd"/>
      <w:r>
        <w:rPr>
          <w:rFonts w:eastAsiaTheme="minorEastAsia"/>
          <w:color w:val="000000" w:themeColor="text1"/>
          <w:lang w:val="en-US" w:eastAsia="zh-TW"/>
        </w:rPr>
        <w:t xml:space="preserve"> can compromise with option 2 with option 2-2.1. With option 2-2.1, both options 2-1.1 and option 2-1.2 are fine for us.</w:t>
      </w:r>
    </w:p>
    <w:p w14:paraId="0E993324" w14:textId="77777777" w:rsidR="001C3B18" w:rsidRPr="001C3B18" w:rsidRDefault="001C3B18" w:rsidP="001C3B18">
      <w:pPr>
        <w:spacing w:after="120"/>
        <w:ind w:left="628"/>
        <w:rPr>
          <w:rFonts w:eastAsiaTheme="minorEastAsia"/>
          <w:color w:val="000000" w:themeColor="text1"/>
          <w:lang w:val="en-US" w:eastAsia="zh-CN"/>
        </w:rPr>
      </w:pPr>
    </w:p>
    <w:p w14:paraId="27988B6E" w14:textId="45425C4B" w:rsidR="001C3B18" w:rsidRDefault="001C3B18" w:rsidP="002E11EB">
      <w:pPr>
        <w:pStyle w:val="ListParagraph"/>
        <w:numPr>
          <w:ilvl w:val="0"/>
          <w:numId w:val="20"/>
        </w:numPr>
        <w:spacing w:after="120"/>
        <w:rPr>
          <w:rFonts w:eastAsiaTheme="minorEastAsia"/>
          <w:color w:val="000000" w:themeColor="text1"/>
          <w:lang w:val="en-US" w:eastAsia="zh-CN"/>
        </w:rPr>
      </w:pPr>
      <w:r>
        <w:rPr>
          <w:rFonts w:eastAsiaTheme="minorEastAsia"/>
          <w:color w:val="000000" w:themeColor="text1"/>
          <w:lang w:val="en-US" w:eastAsia="zh-CN"/>
        </w:rPr>
        <w:t>For switching position</w:t>
      </w:r>
      <w:r w:rsidR="004F2101">
        <w:rPr>
          <w:rFonts w:eastAsiaTheme="minorEastAsia"/>
          <w:color w:val="000000" w:themeColor="text1"/>
          <w:lang w:val="en-US" w:eastAsia="zh-CN"/>
        </w:rPr>
        <w:t>:</w:t>
      </w:r>
    </w:p>
    <w:p w14:paraId="1DDB8795" w14:textId="0DC15EA7" w:rsidR="004F2101" w:rsidRDefault="004F2101" w:rsidP="004F2101">
      <w:pPr>
        <w:spacing w:after="120"/>
        <w:ind w:left="360"/>
        <w:rPr>
          <w:rFonts w:eastAsiaTheme="minorEastAsia"/>
          <w:color w:val="000000" w:themeColor="text1"/>
          <w:lang w:val="en-US" w:eastAsia="zh-CN"/>
        </w:rPr>
      </w:pPr>
      <w:r>
        <w:rPr>
          <w:rFonts w:eastAsiaTheme="minorEastAsia"/>
          <w:color w:val="000000" w:themeColor="text1"/>
          <w:lang w:val="en-US" w:eastAsia="zh-CN"/>
        </w:rPr>
        <w:t xml:space="preserve">Option 1: </w:t>
      </w:r>
      <w:r w:rsidR="00B37AB1">
        <w:rPr>
          <w:rFonts w:eastAsiaTheme="minorEastAsia"/>
          <w:color w:val="000000" w:themeColor="text1"/>
          <w:lang w:val="en-US" w:eastAsia="zh-CN"/>
        </w:rPr>
        <w:t>Use agreed RRM requirement, up to UE implementation</w:t>
      </w:r>
    </w:p>
    <w:p w14:paraId="4E58F6FF" w14:textId="41EDC646" w:rsidR="00B37AB1" w:rsidRPr="00B37AB1" w:rsidRDefault="00B37AB1" w:rsidP="00B37AB1">
      <w:pPr>
        <w:pStyle w:val="ListParagraph"/>
        <w:numPr>
          <w:ilvl w:val="0"/>
          <w:numId w:val="13"/>
        </w:numPr>
        <w:spacing w:after="120"/>
        <w:rPr>
          <w:rFonts w:eastAsiaTheme="minorEastAsia"/>
          <w:color w:val="000000" w:themeColor="text1"/>
          <w:lang w:val="en-US" w:eastAsia="zh-CN"/>
        </w:rPr>
      </w:pPr>
      <w:r w:rsidRPr="00B37AB1">
        <w:rPr>
          <w:rFonts w:eastAsiaTheme="minorEastAsia"/>
          <w:color w:val="000000" w:themeColor="text1"/>
          <w:lang w:val="en-US" w:eastAsia="zh-CN"/>
        </w:rPr>
        <w:t>[QC view]: we support this option.</w:t>
      </w:r>
    </w:p>
    <w:p w14:paraId="58DED805" w14:textId="5FEB2051" w:rsidR="00867E1A" w:rsidRPr="00867E1A" w:rsidRDefault="00867E1A" w:rsidP="00867E1A">
      <w:pPr>
        <w:spacing w:after="120"/>
        <w:ind w:left="360"/>
        <w:rPr>
          <w:rFonts w:eastAsiaTheme="minorEastAsia"/>
          <w:color w:val="000000" w:themeColor="text1"/>
          <w:lang w:eastAsia="zh-CN"/>
        </w:rPr>
      </w:pPr>
      <w:r>
        <w:rPr>
          <w:rFonts w:eastAsiaTheme="minorEastAsia"/>
          <w:color w:val="000000" w:themeColor="text1"/>
          <w:lang w:eastAsia="zh-CN"/>
        </w:rPr>
        <w:t xml:space="preserve">Option 2: </w:t>
      </w:r>
      <w:r w:rsidRPr="00867E1A">
        <w:rPr>
          <w:rFonts w:eastAsiaTheme="minorEastAsia"/>
          <w:color w:val="000000" w:themeColor="text1"/>
          <w:lang w:eastAsia="zh-CN"/>
        </w:rPr>
        <w:t>Always in NR slot</w:t>
      </w:r>
    </w:p>
    <w:p w14:paraId="78120F7B" w14:textId="3635F100" w:rsidR="00867E1A" w:rsidRPr="00867E1A" w:rsidRDefault="00867E1A" w:rsidP="00867E1A">
      <w:pPr>
        <w:spacing w:after="120"/>
        <w:ind w:left="360"/>
        <w:rPr>
          <w:rFonts w:eastAsiaTheme="minorEastAsia"/>
          <w:color w:val="000000" w:themeColor="text1"/>
          <w:lang w:eastAsia="zh-CN"/>
        </w:rPr>
      </w:pPr>
      <w:r>
        <w:rPr>
          <w:rFonts w:eastAsiaTheme="minorEastAsia"/>
          <w:color w:val="000000" w:themeColor="text1"/>
          <w:lang w:eastAsia="zh-CN"/>
        </w:rPr>
        <w:t xml:space="preserve">Option 3: </w:t>
      </w:r>
      <w:r w:rsidRPr="00867E1A">
        <w:rPr>
          <w:rFonts w:eastAsiaTheme="minorEastAsia"/>
          <w:color w:val="000000" w:themeColor="text1"/>
          <w:lang w:eastAsia="zh-CN"/>
        </w:rPr>
        <w:t>Always in LTE subframe</w:t>
      </w:r>
    </w:p>
    <w:p w14:paraId="67E8CF74" w14:textId="1E6DE5C9" w:rsidR="00867E1A" w:rsidRPr="00867E1A" w:rsidRDefault="00867E1A" w:rsidP="00867E1A">
      <w:pPr>
        <w:spacing w:after="120"/>
        <w:ind w:left="360"/>
        <w:rPr>
          <w:rFonts w:eastAsiaTheme="minorEastAsia"/>
          <w:color w:val="000000" w:themeColor="text1"/>
          <w:lang w:eastAsia="zh-CN"/>
        </w:rPr>
      </w:pPr>
      <w:r>
        <w:rPr>
          <w:rFonts w:eastAsiaTheme="minorEastAsia"/>
          <w:color w:val="000000" w:themeColor="text1"/>
          <w:lang w:eastAsia="zh-CN"/>
        </w:rPr>
        <w:t>Option 4:</w:t>
      </w:r>
      <w:r w:rsidRPr="00867E1A">
        <w:rPr>
          <w:rFonts w:eastAsiaTheme="minorEastAsia"/>
          <w:color w:val="000000" w:themeColor="text1"/>
          <w:lang w:eastAsia="zh-CN"/>
        </w:rPr>
        <w:tab/>
        <w:t>Always in the RAT UE switches to</w:t>
      </w:r>
    </w:p>
    <w:p w14:paraId="704EF2BA" w14:textId="03DC5F01" w:rsidR="00867E1A" w:rsidRPr="00867E1A" w:rsidRDefault="00867E1A" w:rsidP="00867E1A">
      <w:pPr>
        <w:spacing w:after="120"/>
        <w:ind w:left="360"/>
        <w:rPr>
          <w:rFonts w:eastAsiaTheme="minorEastAsia"/>
          <w:color w:val="000000" w:themeColor="text1"/>
          <w:lang w:eastAsia="zh-CN"/>
        </w:rPr>
      </w:pPr>
      <w:r>
        <w:rPr>
          <w:rFonts w:eastAsiaTheme="minorEastAsia"/>
          <w:color w:val="000000" w:themeColor="text1"/>
          <w:lang w:eastAsia="zh-CN"/>
        </w:rPr>
        <w:t>Option 5:</w:t>
      </w:r>
      <w:r w:rsidRPr="00867E1A">
        <w:rPr>
          <w:rFonts w:eastAsiaTheme="minorEastAsia"/>
          <w:color w:val="000000" w:themeColor="text1"/>
          <w:lang w:eastAsia="zh-CN"/>
        </w:rPr>
        <w:tab/>
        <w:t>Always in the RAT UE switches from</w:t>
      </w:r>
    </w:p>
    <w:p w14:paraId="05738A64" w14:textId="77777777" w:rsidR="009770CC" w:rsidRDefault="009770CC" w:rsidP="00AD4B20">
      <w:pPr>
        <w:rPr>
          <w:lang w:val="en-US"/>
        </w:rPr>
      </w:pPr>
    </w:p>
    <w:p w14:paraId="1371B0F5" w14:textId="0B9E686B" w:rsidR="00852B6C" w:rsidRDefault="00852B6C" w:rsidP="00AD4B20">
      <w:pPr>
        <w:rPr>
          <w:lang w:val="en-US"/>
        </w:rPr>
      </w:pPr>
    </w:p>
    <w:p w14:paraId="3CA22524" w14:textId="14ED8A19" w:rsidR="00911ED3" w:rsidRDefault="00683177" w:rsidP="00911ED3">
      <w:pPr>
        <w:pStyle w:val="Heading1"/>
        <w:rPr>
          <w:lang w:val="en-US"/>
        </w:rPr>
      </w:pPr>
      <w:r>
        <w:rPr>
          <w:lang w:val="en-US"/>
        </w:rPr>
        <w:t>Conclusion</w:t>
      </w:r>
    </w:p>
    <w:tbl>
      <w:tblPr>
        <w:tblStyle w:val="TableGrid"/>
        <w:tblW w:w="0" w:type="auto"/>
        <w:tblLook w:val="04A0" w:firstRow="1" w:lastRow="0" w:firstColumn="1" w:lastColumn="0" w:noHBand="0" w:noVBand="1"/>
      </w:tblPr>
      <w:tblGrid>
        <w:gridCol w:w="9621"/>
      </w:tblGrid>
      <w:tr w:rsidR="00D3099B" w14:paraId="4C2A9F71" w14:textId="77777777" w:rsidTr="00D3099B">
        <w:tc>
          <w:tcPr>
            <w:tcW w:w="9621" w:type="dxa"/>
          </w:tcPr>
          <w:p w14:paraId="3F0B7D2A" w14:textId="3FF59CBA" w:rsidR="00D3099B" w:rsidRPr="00223993" w:rsidRDefault="00D3099B" w:rsidP="00223993">
            <w:pPr>
              <w:pStyle w:val="ListParagraph"/>
              <w:numPr>
                <w:ilvl w:val="0"/>
                <w:numId w:val="13"/>
              </w:numPr>
              <w:spacing w:after="120"/>
              <w:ind w:left="427" w:hanging="427"/>
              <w:rPr>
                <w:rFonts w:eastAsiaTheme="minorEastAsia"/>
                <w:b/>
                <w:bCs/>
                <w:color w:val="000000" w:themeColor="text1"/>
                <w:sz w:val="28"/>
                <w:szCs w:val="28"/>
                <w:lang w:eastAsia="zh-CN"/>
              </w:rPr>
            </w:pPr>
            <w:r w:rsidRPr="002354BB">
              <w:rPr>
                <w:rFonts w:eastAsiaTheme="minorEastAsia"/>
                <w:b/>
                <w:bCs/>
                <w:color w:val="000000" w:themeColor="text1"/>
                <w:sz w:val="28"/>
                <w:szCs w:val="28"/>
                <w:lang w:eastAsia="zh-CN"/>
              </w:rPr>
              <w:t xml:space="preserve">Suggestion for </w:t>
            </w:r>
            <w:r w:rsidR="002354BB" w:rsidRPr="002354BB">
              <w:rPr>
                <w:rFonts w:eastAsiaTheme="minorEastAsia"/>
                <w:b/>
                <w:bCs/>
                <w:color w:val="000000" w:themeColor="text1"/>
                <w:sz w:val="28"/>
                <w:szCs w:val="28"/>
                <w:lang w:eastAsia="zh-CN"/>
              </w:rPr>
              <w:t>discussion options based on previous meeting WF</w:t>
            </w:r>
            <w:r w:rsidR="0099799F">
              <w:rPr>
                <w:rFonts w:eastAsiaTheme="minorEastAsia"/>
                <w:b/>
                <w:bCs/>
                <w:color w:val="000000" w:themeColor="text1"/>
                <w:sz w:val="28"/>
                <w:szCs w:val="28"/>
                <w:lang w:eastAsia="zh-CN"/>
              </w:rPr>
              <w:t xml:space="preserve"> (options can be added, this proposal aims at </w:t>
            </w:r>
            <w:r w:rsidR="00FB0DCA">
              <w:rPr>
                <w:rFonts w:eastAsiaTheme="minorEastAsia"/>
                <w:b/>
                <w:bCs/>
                <w:color w:val="000000" w:themeColor="text1"/>
                <w:sz w:val="28"/>
                <w:szCs w:val="28"/>
                <w:lang w:eastAsia="zh-CN"/>
              </w:rPr>
              <w:t>suggesting an option structure</w:t>
            </w:r>
            <w:r w:rsidR="0099799F" w:rsidRPr="00223993">
              <w:rPr>
                <w:rFonts w:eastAsiaTheme="minorEastAsia"/>
                <w:b/>
                <w:bCs/>
                <w:color w:val="000000" w:themeColor="text1"/>
                <w:sz w:val="28"/>
                <w:szCs w:val="28"/>
                <w:lang w:eastAsia="zh-CN"/>
              </w:rPr>
              <w:t>)</w:t>
            </w:r>
          </w:p>
          <w:p w14:paraId="12AFEEC3" w14:textId="77777777" w:rsidR="002354BB" w:rsidRPr="002354BB" w:rsidRDefault="002354BB" w:rsidP="002354BB">
            <w:pPr>
              <w:pStyle w:val="ListParagraph"/>
              <w:spacing w:after="120"/>
              <w:ind w:left="427"/>
              <w:rPr>
                <w:rFonts w:eastAsiaTheme="minorEastAsia"/>
                <w:b/>
                <w:bCs/>
                <w:color w:val="000000" w:themeColor="text1"/>
                <w:sz w:val="28"/>
                <w:szCs w:val="28"/>
                <w:lang w:eastAsia="zh-CN"/>
              </w:rPr>
            </w:pPr>
          </w:p>
          <w:p w14:paraId="43E78A89" w14:textId="2B46327C" w:rsidR="00D3099B" w:rsidRPr="002354BB" w:rsidRDefault="00D3099B" w:rsidP="00D3099B">
            <w:pPr>
              <w:pStyle w:val="ListParagraph"/>
              <w:numPr>
                <w:ilvl w:val="0"/>
                <w:numId w:val="20"/>
              </w:numPr>
              <w:spacing w:after="120"/>
              <w:rPr>
                <w:rFonts w:eastAsiaTheme="minorEastAsia"/>
                <w:color w:val="000000" w:themeColor="text1"/>
                <w:sz w:val="24"/>
                <w:szCs w:val="24"/>
                <w:lang w:eastAsia="zh-CN"/>
              </w:rPr>
            </w:pPr>
            <w:r w:rsidRPr="002354BB">
              <w:rPr>
                <w:rFonts w:eastAsiaTheme="minorEastAsia"/>
                <w:color w:val="000000" w:themeColor="text1"/>
                <w:sz w:val="24"/>
                <w:szCs w:val="24"/>
                <w:lang w:eastAsia="zh-CN"/>
              </w:rPr>
              <w:t>For switching time, there are two options:</w:t>
            </w:r>
          </w:p>
          <w:p w14:paraId="24BA93DF" w14:textId="77777777" w:rsidR="00D3099B" w:rsidRDefault="00D3099B" w:rsidP="00D3099B">
            <w:pPr>
              <w:spacing w:after="120"/>
              <w:rPr>
                <w:rFonts w:eastAsiaTheme="minorEastAsia"/>
                <w:color w:val="000000" w:themeColor="text1"/>
                <w:lang w:eastAsia="zh-CN"/>
              </w:rPr>
            </w:pPr>
            <w:r>
              <w:rPr>
                <w:rFonts w:eastAsiaTheme="minorEastAsia"/>
                <w:color w:val="000000" w:themeColor="text1"/>
                <w:lang w:eastAsia="zh-CN"/>
              </w:rPr>
              <w:t>Option 1: Do not specify switching time requirement in RF</w:t>
            </w:r>
          </w:p>
          <w:p w14:paraId="24C78D48" w14:textId="77777777" w:rsidR="00D3099B" w:rsidRDefault="00D3099B" w:rsidP="00D3099B">
            <w:pPr>
              <w:pStyle w:val="ListParagraph"/>
              <w:numPr>
                <w:ilvl w:val="0"/>
                <w:numId w:val="13"/>
              </w:numPr>
              <w:spacing w:after="120"/>
              <w:rPr>
                <w:rFonts w:eastAsiaTheme="minorEastAsia"/>
                <w:color w:val="000000" w:themeColor="text1"/>
                <w:lang w:eastAsia="zh-CN"/>
              </w:rPr>
            </w:pPr>
            <w:r>
              <w:rPr>
                <w:rFonts w:eastAsiaTheme="minorEastAsia"/>
                <w:color w:val="000000" w:themeColor="text1"/>
                <w:lang w:eastAsia="zh-CN"/>
              </w:rPr>
              <w:t>[QC view] A</w:t>
            </w:r>
            <w:r>
              <w:rPr>
                <w:rFonts w:eastAsiaTheme="minorEastAsia" w:hint="eastAsia"/>
                <w:color w:val="000000" w:themeColor="text1"/>
                <w:lang w:eastAsia="zh-TW"/>
              </w:rPr>
              <w:t>s</w:t>
            </w:r>
            <w:r>
              <w:rPr>
                <w:rFonts w:eastAsiaTheme="minorEastAsia"/>
                <w:color w:val="000000" w:themeColor="text1"/>
                <w:lang w:eastAsia="zh-TW"/>
              </w:rPr>
              <w:t xml:space="preserve"> explained above, RRM agreement requires UE to have one slot or one subframe scheduling restriction when performing the switch, specifying RF requirement with smaller switching time doesn’t improve system performance. RRM requirement is </w:t>
            </w:r>
            <w:proofErr w:type="gramStart"/>
            <w:r>
              <w:rPr>
                <w:rFonts w:eastAsiaTheme="minorEastAsia"/>
                <w:color w:val="000000" w:themeColor="text1"/>
                <w:lang w:eastAsia="zh-TW"/>
              </w:rPr>
              <w:t>sufficient</w:t>
            </w:r>
            <w:proofErr w:type="gramEnd"/>
            <w:r>
              <w:rPr>
                <w:rFonts w:eastAsiaTheme="minorEastAsia"/>
                <w:color w:val="000000" w:themeColor="text1"/>
                <w:lang w:eastAsia="zh-TW"/>
              </w:rPr>
              <w:t>.</w:t>
            </w:r>
          </w:p>
          <w:p w14:paraId="1683D0A3" w14:textId="77777777" w:rsidR="00D3099B" w:rsidRDefault="00D3099B" w:rsidP="00D3099B">
            <w:pPr>
              <w:pStyle w:val="ListParagraph"/>
              <w:numPr>
                <w:ilvl w:val="0"/>
                <w:numId w:val="13"/>
              </w:numPr>
              <w:spacing w:after="120"/>
              <w:rPr>
                <w:rFonts w:eastAsiaTheme="minorEastAsia"/>
                <w:color w:val="000000" w:themeColor="text1"/>
                <w:lang w:eastAsia="zh-CN"/>
              </w:rPr>
            </w:pPr>
            <w:r>
              <w:rPr>
                <w:rFonts w:eastAsiaTheme="minorEastAsia"/>
                <w:color w:val="000000" w:themeColor="text1"/>
                <w:lang w:eastAsia="zh-TW"/>
              </w:rPr>
              <w:t>Our understanding is that note 2 in WF implies option 1: “</w:t>
            </w:r>
            <w:r w:rsidRPr="00DE1CF5">
              <w:rPr>
                <w:rFonts w:eastAsia="Times New Roman"/>
                <w:lang w:val="en-US"/>
              </w:rPr>
              <w:t>The switching time in RF session is seemingly not a crucial issue because the switching time 150us is much less than one NR slot / LTE subframe. The switching time in RF session can be considered as satisfied when the scheduling restriction in RRM session applies.</w:t>
            </w:r>
            <w:r>
              <w:rPr>
                <w:rFonts w:eastAsiaTheme="minorEastAsia"/>
                <w:color w:val="000000" w:themeColor="text1"/>
                <w:lang w:eastAsia="zh-TW"/>
              </w:rPr>
              <w:t>”</w:t>
            </w:r>
          </w:p>
          <w:p w14:paraId="59E7A9A5" w14:textId="77777777" w:rsidR="00D3099B" w:rsidRPr="006A7051" w:rsidRDefault="00D3099B" w:rsidP="00D3099B">
            <w:pPr>
              <w:pStyle w:val="ListParagraph"/>
              <w:spacing w:after="120"/>
              <w:ind w:left="1028"/>
              <w:rPr>
                <w:rFonts w:eastAsiaTheme="minorEastAsia"/>
                <w:color w:val="000000" w:themeColor="text1"/>
                <w:lang w:eastAsia="zh-CN"/>
              </w:rPr>
            </w:pPr>
          </w:p>
          <w:p w14:paraId="6EFF8209" w14:textId="77777777" w:rsidR="005B2A35" w:rsidRDefault="005B2A35" w:rsidP="005B2A35">
            <w:pPr>
              <w:spacing w:after="120"/>
              <w:rPr>
                <w:rFonts w:eastAsiaTheme="minorEastAsia"/>
                <w:color w:val="000000" w:themeColor="text1"/>
                <w:lang w:eastAsia="zh-CN"/>
              </w:rPr>
            </w:pPr>
            <w:r>
              <w:rPr>
                <w:rFonts w:eastAsiaTheme="minorEastAsia"/>
                <w:color w:val="000000" w:themeColor="text1"/>
                <w:lang w:eastAsia="zh-CN"/>
              </w:rPr>
              <w:t>Option 2: Specify switching time requirement [in TR or TS]</w:t>
            </w:r>
          </w:p>
          <w:p w14:paraId="5B2C8C0D" w14:textId="77777777" w:rsidR="005B2A35" w:rsidRDefault="005B2A35" w:rsidP="005B2A35">
            <w:pPr>
              <w:pStyle w:val="ListParagraph"/>
              <w:numPr>
                <w:ilvl w:val="0"/>
                <w:numId w:val="18"/>
              </w:numPr>
              <w:spacing w:after="120"/>
              <w:rPr>
                <w:rFonts w:eastAsiaTheme="minorEastAsia"/>
                <w:color w:val="000000" w:themeColor="text1"/>
                <w:lang w:val="en-US" w:eastAsia="zh-CN"/>
              </w:rPr>
            </w:pPr>
            <w:r>
              <w:rPr>
                <w:rFonts w:eastAsiaTheme="minorEastAsia"/>
                <w:color w:val="000000" w:themeColor="text1"/>
                <w:lang w:val="en-US" w:eastAsia="zh-CN"/>
              </w:rPr>
              <w:t>Switching time:</w:t>
            </w:r>
          </w:p>
          <w:p w14:paraId="5705C76E" w14:textId="77777777" w:rsidR="005B2A35" w:rsidRDefault="005B2A35" w:rsidP="005B2A35">
            <w:pPr>
              <w:spacing w:after="120"/>
              <w:ind w:left="1028"/>
              <w:rPr>
                <w:rFonts w:eastAsiaTheme="minorEastAsia"/>
                <w:color w:val="000000" w:themeColor="text1"/>
                <w:lang w:val="en-US" w:eastAsia="zh-CN"/>
              </w:rPr>
            </w:pPr>
            <w:r>
              <w:rPr>
                <w:rFonts w:eastAsiaTheme="minorEastAsia"/>
                <w:color w:val="000000" w:themeColor="text1"/>
                <w:lang w:val="en-US" w:eastAsia="zh-CN"/>
              </w:rPr>
              <w:t>Option 2-1.1: 150us</w:t>
            </w:r>
          </w:p>
          <w:p w14:paraId="13C0B8B5" w14:textId="77777777" w:rsidR="005B2A35" w:rsidRDefault="005B2A35" w:rsidP="005B2A35">
            <w:pPr>
              <w:spacing w:after="120"/>
              <w:ind w:left="1028"/>
              <w:rPr>
                <w:rFonts w:eastAsiaTheme="minorEastAsia"/>
                <w:color w:val="000000" w:themeColor="text1"/>
                <w:lang w:val="en-US" w:eastAsia="zh-CN"/>
              </w:rPr>
            </w:pPr>
            <w:r>
              <w:rPr>
                <w:rFonts w:eastAsiaTheme="minorEastAsia"/>
                <w:color w:val="000000" w:themeColor="text1"/>
                <w:lang w:val="en-US" w:eastAsia="zh-CN"/>
              </w:rPr>
              <w:t>Option 2-1.2: 210us</w:t>
            </w:r>
          </w:p>
          <w:p w14:paraId="637AA0E3" w14:textId="77777777" w:rsidR="005B2A35" w:rsidRDefault="005B2A35" w:rsidP="005B2A35">
            <w:pPr>
              <w:pStyle w:val="ListParagraph"/>
              <w:numPr>
                <w:ilvl w:val="0"/>
                <w:numId w:val="19"/>
              </w:numPr>
              <w:spacing w:after="120"/>
              <w:rPr>
                <w:rFonts w:eastAsiaTheme="minorEastAsia"/>
                <w:color w:val="000000" w:themeColor="text1"/>
                <w:lang w:val="en-US" w:eastAsia="zh-CN"/>
              </w:rPr>
            </w:pPr>
            <w:r w:rsidRPr="008F705C">
              <w:rPr>
                <w:rFonts w:eastAsiaTheme="minorEastAsia"/>
                <w:color w:val="000000" w:themeColor="text1"/>
                <w:lang w:val="en-US" w:eastAsia="zh-CN"/>
              </w:rPr>
              <w:t xml:space="preserve">Corresponding </w:t>
            </w:r>
            <w:r w:rsidRPr="008F705C">
              <w:rPr>
                <w:rFonts w:eastAsiaTheme="minorEastAsia" w:hint="eastAsia"/>
                <w:color w:val="000000" w:themeColor="text1"/>
                <w:lang w:val="en-US" w:eastAsia="zh-TW"/>
              </w:rPr>
              <w:t>t</w:t>
            </w:r>
            <w:r w:rsidRPr="008F705C">
              <w:rPr>
                <w:rFonts w:eastAsiaTheme="minorEastAsia"/>
                <w:color w:val="000000" w:themeColor="text1"/>
                <w:lang w:val="en-US" w:eastAsia="zh-TW"/>
              </w:rPr>
              <w:t>est</w:t>
            </w:r>
          </w:p>
          <w:p w14:paraId="727B19F3" w14:textId="4D758ED6" w:rsidR="005B2A35" w:rsidRDefault="005B2A35" w:rsidP="005B2A35">
            <w:pPr>
              <w:spacing w:after="120"/>
              <w:ind w:left="1028"/>
              <w:rPr>
                <w:rFonts w:eastAsiaTheme="minorEastAsia"/>
                <w:color w:val="000000" w:themeColor="text1"/>
                <w:lang w:val="en-US" w:eastAsia="zh-TW"/>
              </w:rPr>
            </w:pPr>
            <w:r>
              <w:rPr>
                <w:rFonts w:eastAsiaTheme="minorEastAsia"/>
                <w:color w:val="000000" w:themeColor="text1"/>
                <w:lang w:val="en-US" w:eastAsia="zh-TW"/>
              </w:rPr>
              <w:t xml:space="preserve">Option 2-2.1: Do not define RF test based on RF requirement, capture switching time in TR </w:t>
            </w:r>
          </w:p>
          <w:p w14:paraId="6042DABE" w14:textId="6ACB1AE4" w:rsidR="00D3099B" w:rsidRDefault="00D3099B" w:rsidP="005B2A35">
            <w:pPr>
              <w:pStyle w:val="ListParagraph"/>
              <w:numPr>
                <w:ilvl w:val="0"/>
                <w:numId w:val="13"/>
              </w:numPr>
              <w:spacing w:after="120"/>
              <w:rPr>
                <w:rFonts w:eastAsiaTheme="minorEastAsia"/>
                <w:color w:val="000000" w:themeColor="text1"/>
                <w:lang w:val="en-US" w:eastAsia="zh-CN"/>
              </w:rPr>
            </w:pPr>
            <w:r w:rsidRPr="00E30B65">
              <w:rPr>
                <w:rFonts w:eastAsiaTheme="minorEastAsia"/>
                <w:color w:val="000000" w:themeColor="text1"/>
                <w:lang w:val="en-US" w:eastAsia="zh-TW"/>
              </w:rPr>
              <w:t>[</w:t>
            </w:r>
            <w:r>
              <w:rPr>
                <w:rFonts w:eastAsiaTheme="minorEastAsia"/>
                <w:color w:val="000000" w:themeColor="text1"/>
                <w:lang w:val="en-US" w:eastAsia="zh-TW"/>
              </w:rPr>
              <w:t>QC view</w:t>
            </w:r>
            <w:r w:rsidRPr="00E30B65">
              <w:rPr>
                <w:rFonts w:eastAsiaTheme="minorEastAsia"/>
                <w:color w:val="000000" w:themeColor="text1"/>
                <w:lang w:val="en-US" w:eastAsia="zh-TW"/>
              </w:rPr>
              <w:t>]</w:t>
            </w:r>
            <w:r>
              <w:rPr>
                <w:rFonts w:eastAsiaTheme="minorEastAsia"/>
                <w:color w:val="000000" w:themeColor="text1"/>
                <w:lang w:val="en-US" w:eastAsia="zh-TW"/>
              </w:rPr>
              <w:t xml:space="preserve"> Option 1 is </w:t>
            </w:r>
            <w:proofErr w:type="gramStart"/>
            <w:r>
              <w:rPr>
                <w:rFonts w:eastAsiaTheme="minorEastAsia"/>
                <w:color w:val="000000" w:themeColor="text1"/>
                <w:lang w:val="en-US" w:eastAsia="zh-TW"/>
              </w:rPr>
              <w:t>preferred, but</w:t>
            </w:r>
            <w:proofErr w:type="gramEnd"/>
            <w:r>
              <w:rPr>
                <w:rFonts w:eastAsiaTheme="minorEastAsia"/>
                <w:color w:val="000000" w:themeColor="text1"/>
                <w:lang w:val="en-US" w:eastAsia="zh-TW"/>
              </w:rPr>
              <w:t xml:space="preserve"> can</w:t>
            </w:r>
            <w:r w:rsidR="009724FE">
              <w:rPr>
                <w:rFonts w:eastAsiaTheme="minorEastAsia"/>
                <w:color w:val="000000" w:themeColor="text1"/>
                <w:lang w:val="en-US" w:eastAsia="zh-TW"/>
              </w:rPr>
              <w:t xml:space="preserve"> compromise</w:t>
            </w:r>
            <w:r>
              <w:rPr>
                <w:rFonts w:eastAsiaTheme="minorEastAsia"/>
                <w:color w:val="000000" w:themeColor="text1"/>
                <w:lang w:val="en-US" w:eastAsia="zh-TW"/>
              </w:rPr>
              <w:t xml:space="preserve"> with option 2 </w:t>
            </w:r>
            <w:r w:rsidR="009724FE">
              <w:rPr>
                <w:rFonts w:eastAsiaTheme="minorEastAsia"/>
                <w:color w:val="000000" w:themeColor="text1"/>
                <w:lang w:val="en-US" w:eastAsia="zh-TW"/>
              </w:rPr>
              <w:t>with</w:t>
            </w:r>
            <w:r>
              <w:rPr>
                <w:rFonts w:eastAsiaTheme="minorEastAsia"/>
                <w:color w:val="000000" w:themeColor="text1"/>
                <w:lang w:val="en-US" w:eastAsia="zh-TW"/>
              </w:rPr>
              <w:t xml:space="preserve"> option 2-2.1</w:t>
            </w:r>
            <w:r w:rsidR="00234573">
              <w:rPr>
                <w:rFonts w:eastAsiaTheme="minorEastAsia"/>
                <w:color w:val="000000" w:themeColor="text1"/>
                <w:lang w:val="en-US" w:eastAsia="zh-TW"/>
              </w:rPr>
              <w:t>. With option 2-2.1</w:t>
            </w:r>
            <w:r>
              <w:rPr>
                <w:rFonts w:eastAsiaTheme="minorEastAsia"/>
                <w:color w:val="000000" w:themeColor="text1"/>
                <w:lang w:val="en-US" w:eastAsia="zh-TW"/>
              </w:rPr>
              <w:t>, both option</w:t>
            </w:r>
            <w:r w:rsidR="00BB496C">
              <w:rPr>
                <w:rFonts w:eastAsiaTheme="minorEastAsia"/>
                <w:color w:val="000000" w:themeColor="text1"/>
                <w:lang w:val="en-US" w:eastAsia="zh-TW"/>
              </w:rPr>
              <w:t>s</w:t>
            </w:r>
            <w:r>
              <w:rPr>
                <w:rFonts w:eastAsiaTheme="minorEastAsia"/>
                <w:color w:val="000000" w:themeColor="text1"/>
                <w:lang w:val="en-US" w:eastAsia="zh-TW"/>
              </w:rPr>
              <w:t xml:space="preserve"> 2-1.1 and option 2-1.2 </w:t>
            </w:r>
            <w:r w:rsidR="00BB496C">
              <w:rPr>
                <w:rFonts w:eastAsiaTheme="minorEastAsia"/>
                <w:color w:val="000000" w:themeColor="text1"/>
                <w:lang w:val="en-US" w:eastAsia="zh-TW"/>
              </w:rPr>
              <w:t>are</w:t>
            </w:r>
            <w:r>
              <w:rPr>
                <w:rFonts w:eastAsiaTheme="minorEastAsia"/>
                <w:color w:val="000000" w:themeColor="text1"/>
                <w:lang w:val="en-US" w:eastAsia="zh-TW"/>
              </w:rPr>
              <w:t xml:space="preserve"> fine for us.</w:t>
            </w:r>
          </w:p>
          <w:p w14:paraId="7FCE9E69" w14:textId="77777777" w:rsidR="00D3099B" w:rsidRPr="001C3B18" w:rsidRDefault="00D3099B" w:rsidP="00D3099B">
            <w:pPr>
              <w:spacing w:after="120"/>
              <w:ind w:left="628"/>
              <w:rPr>
                <w:rFonts w:eastAsiaTheme="minorEastAsia"/>
                <w:color w:val="000000" w:themeColor="text1"/>
                <w:lang w:val="en-US" w:eastAsia="zh-CN"/>
              </w:rPr>
            </w:pPr>
          </w:p>
          <w:p w14:paraId="34A017DC" w14:textId="77777777" w:rsidR="00D3099B" w:rsidRPr="002354BB" w:rsidRDefault="00D3099B" w:rsidP="00D3099B">
            <w:pPr>
              <w:pStyle w:val="ListParagraph"/>
              <w:numPr>
                <w:ilvl w:val="0"/>
                <w:numId w:val="20"/>
              </w:numPr>
              <w:spacing w:after="120"/>
              <w:rPr>
                <w:rFonts w:eastAsiaTheme="minorEastAsia"/>
                <w:color w:val="000000" w:themeColor="text1"/>
                <w:sz w:val="24"/>
                <w:szCs w:val="24"/>
                <w:lang w:val="en-US" w:eastAsia="zh-CN"/>
              </w:rPr>
            </w:pPr>
            <w:r w:rsidRPr="002354BB">
              <w:rPr>
                <w:rFonts w:eastAsiaTheme="minorEastAsia"/>
                <w:color w:val="000000" w:themeColor="text1"/>
                <w:sz w:val="24"/>
                <w:szCs w:val="24"/>
                <w:lang w:val="en-US" w:eastAsia="zh-CN"/>
              </w:rPr>
              <w:t>For switching position:</w:t>
            </w:r>
          </w:p>
          <w:p w14:paraId="7CC0142E" w14:textId="77777777" w:rsidR="00D3099B" w:rsidRDefault="00D3099B" w:rsidP="00D3099B">
            <w:pPr>
              <w:spacing w:after="120"/>
              <w:ind w:left="360"/>
              <w:rPr>
                <w:rFonts w:eastAsiaTheme="minorEastAsia"/>
                <w:color w:val="000000" w:themeColor="text1"/>
                <w:lang w:val="en-US" w:eastAsia="zh-CN"/>
              </w:rPr>
            </w:pPr>
            <w:r>
              <w:rPr>
                <w:rFonts w:eastAsiaTheme="minorEastAsia"/>
                <w:color w:val="000000" w:themeColor="text1"/>
                <w:lang w:val="en-US" w:eastAsia="zh-CN"/>
              </w:rPr>
              <w:t>Option 1: Use agreed RRM requirement, up to UE implementation</w:t>
            </w:r>
          </w:p>
          <w:p w14:paraId="6FD330EE" w14:textId="77777777" w:rsidR="00D3099B" w:rsidRPr="00B37AB1" w:rsidRDefault="00D3099B" w:rsidP="00D3099B">
            <w:pPr>
              <w:pStyle w:val="ListParagraph"/>
              <w:numPr>
                <w:ilvl w:val="0"/>
                <w:numId w:val="13"/>
              </w:numPr>
              <w:spacing w:after="120"/>
              <w:rPr>
                <w:rFonts w:eastAsiaTheme="minorEastAsia"/>
                <w:color w:val="000000" w:themeColor="text1"/>
                <w:lang w:val="en-US" w:eastAsia="zh-CN"/>
              </w:rPr>
            </w:pPr>
            <w:r w:rsidRPr="00B37AB1">
              <w:rPr>
                <w:rFonts w:eastAsiaTheme="minorEastAsia"/>
                <w:color w:val="000000" w:themeColor="text1"/>
                <w:lang w:val="en-US" w:eastAsia="zh-CN"/>
              </w:rPr>
              <w:t>[QC view]: we support this option.</w:t>
            </w:r>
          </w:p>
          <w:p w14:paraId="1408FCFF" w14:textId="77777777" w:rsidR="00D3099B" w:rsidRPr="00867E1A" w:rsidRDefault="00D3099B" w:rsidP="00D3099B">
            <w:pPr>
              <w:spacing w:after="120"/>
              <w:ind w:left="360"/>
              <w:rPr>
                <w:rFonts w:eastAsiaTheme="minorEastAsia"/>
                <w:color w:val="000000" w:themeColor="text1"/>
                <w:lang w:eastAsia="zh-CN"/>
              </w:rPr>
            </w:pPr>
            <w:r>
              <w:rPr>
                <w:rFonts w:eastAsiaTheme="minorEastAsia"/>
                <w:color w:val="000000" w:themeColor="text1"/>
                <w:lang w:eastAsia="zh-CN"/>
              </w:rPr>
              <w:t xml:space="preserve">Option 2: </w:t>
            </w:r>
            <w:r w:rsidRPr="00867E1A">
              <w:rPr>
                <w:rFonts w:eastAsiaTheme="minorEastAsia"/>
                <w:color w:val="000000" w:themeColor="text1"/>
                <w:lang w:eastAsia="zh-CN"/>
              </w:rPr>
              <w:t>Always in NR slot</w:t>
            </w:r>
          </w:p>
          <w:p w14:paraId="37DE70B8" w14:textId="77777777" w:rsidR="00D3099B" w:rsidRPr="00867E1A" w:rsidRDefault="00D3099B" w:rsidP="00D3099B">
            <w:pPr>
              <w:spacing w:after="120"/>
              <w:ind w:left="360"/>
              <w:rPr>
                <w:rFonts w:eastAsiaTheme="minorEastAsia"/>
                <w:color w:val="000000" w:themeColor="text1"/>
                <w:lang w:eastAsia="zh-CN"/>
              </w:rPr>
            </w:pPr>
            <w:r>
              <w:rPr>
                <w:rFonts w:eastAsiaTheme="minorEastAsia"/>
                <w:color w:val="000000" w:themeColor="text1"/>
                <w:lang w:eastAsia="zh-CN"/>
              </w:rPr>
              <w:t xml:space="preserve">Option 3: </w:t>
            </w:r>
            <w:r w:rsidRPr="00867E1A">
              <w:rPr>
                <w:rFonts w:eastAsiaTheme="minorEastAsia"/>
                <w:color w:val="000000" w:themeColor="text1"/>
                <w:lang w:eastAsia="zh-CN"/>
              </w:rPr>
              <w:t>Always in LTE subframe</w:t>
            </w:r>
          </w:p>
          <w:p w14:paraId="6B971184" w14:textId="77777777" w:rsidR="00D3099B" w:rsidRPr="00867E1A" w:rsidRDefault="00D3099B" w:rsidP="00D3099B">
            <w:pPr>
              <w:spacing w:after="120"/>
              <w:ind w:left="360"/>
              <w:rPr>
                <w:rFonts w:eastAsiaTheme="minorEastAsia"/>
                <w:color w:val="000000" w:themeColor="text1"/>
                <w:lang w:eastAsia="zh-CN"/>
              </w:rPr>
            </w:pPr>
            <w:r>
              <w:rPr>
                <w:rFonts w:eastAsiaTheme="minorEastAsia"/>
                <w:color w:val="000000" w:themeColor="text1"/>
                <w:lang w:eastAsia="zh-CN"/>
              </w:rPr>
              <w:t>Option 4:</w:t>
            </w:r>
            <w:r w:rsidRPr="00867E1A">
              <w:rPr>
                <w:rFonts w:eastAsiaTheme="minorEastAsia"/>
                <w:color w:val="000000" w:themeColor="text1"/>
                <w:lang w:eastAsia="zh-CN"/>
              </w:rPr>
              <w:tab/>
              <w:t>Always in the RAT UE switches to</w:t>
            </w:r>
          </w:p>
          <w:p w14:paraId="1D87EA85" w14:textId="77777777" w:rsidR="00D3099B" w:rsidRPr="00867E1A" w:rsidRDefault="00D3099B" w:rsidP="00D3099B">
            <w:pPr>
              <w:spacing w:after="120"/>
              <w:ind w:left="360"/>
              <w:rPr>
                <w:rFonts w:eastAsiaTheme="minorEastAsia"/>
                <w:color w:val="000000" w:themeColor="text1"/>
                <w:lang w:eastAsia="zh-CN"/>
              </w:rPr>
            </w:pPr>
            <w:r>
              <w:rPr>
                <w:rFonts w:eastAsiaTheme="minorEastAsia"/>
                <w:color w:val="000000" w:themeColor="text1"/>
                <w:lang w:eastAsia="zh-CN"/>
              </w:rPr>
              <w:t>Option 5:</w:t>
            </w:r>
            <w:r w:rsidRPr="00867E1A">
              <w:rPr>
                <w:rFonts w:eastAsiaTheme="minorEastAsia"/>
                <w:color w:val="000000" w:themeColor="text1"/>
                <w:lang w:eastAsia="zh-CN"/>
              </w:rPr>
              <w:tab/>
              <w:t>Always in the RAT UE switches from</w:t>
            </w:r>
          </w:p>
          <w:p w14:paraId="7F571E19" w14:textId="77777777" w:rsidR="00D3099B" w:rsidRDefault="00D3099B" w:rsidP="00764BB9"/>
        </w:tc>
      </w:tr>
    </w:tbl>
    <w:p w14:paraId="764FC8D0" w14:textId="77777777" w:rsidR="00C56AAC" w:rsidRDefault="00C56AAC" w:rsidP="00764BB9"/>
    <w:p w14:paraId="681A72AA" w14:textId="1A6482F5" w:rsidR="00A25502" w:rsidRPr="002354BB" w:rsidRDefault="00A25502" w:rsidP="003A791F">
      <w:pPr>
        <w:rPr>
          <w:rFonts w:eastAsia="Malgun Gothic"/>
          <w:b/>
          <w:bCs/>
          <w:lang w:eastAsia="zh-CN"/>
        </w:rPr>
      </w:pPr>
    </w:p>
    <w:p w14:paraId="33451030" w14:textId="77777777" w:rsidR="0069757C" w:rsidRDefault="0069757C" w:rsidP="00760706">
      <w:pPr>
        <w:pStyle w:val="Heading1"/>
        <w:rPr>
          <w:lang w:val="en-US"/>
        </w:rPr>
      </w:pPr>
      <w:r>
        <w:rPr>
          <w:lang w:val="en-US"/>
        </w:rPr>
        <w:t>Reference</w:t>
      </w:r>
    </w:p>
    <w:p w14:paraId="56CB8DD1" w14:textId="683C74F9"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w:t>
      </w:r>
      <w:r w:rsidR="00246E45">
        <w:rPr>
          <w:rFonts w:eastAsia="SimSun" w:cs="Arial"/>
          <w:b w:val="0"/>
          <w:bCs/>
          <w:noProof w:val="0"/>
          <w:szCs w:val="18"/>
          <w:lang w:eastAsia="en-GB"/>
        </w:rPr>
        <w:t>2514</w:t>
      </w:r>
      <w:r w:rsidR="00C347EC">
        <w:rPr>
          <w:rFonts w:eastAsia="SimSun" w:cs="Arial"/>
          <w:b w:val="0"/>
          <w:bCs/>
          <w:noProof w:val="0"/>
          <w:szCs w:val="18"/>
          <w:lang w:eastAsia="en-GB"/>
        </w:rPr>
        <w:t>, “</w:t>
      </w:r>
      <w:r w:rsidR="00246E45">
        <w:rPr>
          <w:rFonts w:eastAsia="SimSun" w:cs="Arial"/>
          <w:b w:val="0"/>
          <w:bCs/>
          <w:noProof w:val="0"/>
          <w:szCs w:val="18"/>
          <w:lang w:eastAsia="en-GB"/>
        </w:rPr>
        <w:t>On switching time between LTE SL and NR SL”</w:t>
      </w:r>
      <w:r w:rsidR="00AE0D9F" w:rsidRPr="006B57BD">
        <w:rPr>
          <w:rFonts w:eastAsia="SimSun" w:cs="Arial"/>
          <w:b w:val="0"/>
          <w:bCs/>
          <w:noProof w:val="0"/>
          <w:szCs w:val="18"/>
          <w:lang w:eastAsia="en-GB"/>
        </w:rPr>
        <w:t>, RAN</w:t>
      </w:r>
      <w:r w:rsidR="00485976">
        <w:rPr>
          <w:rFonts w:eastAsia="SimSun" w:cs="Arial"/>
          <w:b w:val="0"/>
          <w:bCs/>
          <w:noProof w:val="0"/>
          <w:szCs w:val="18"/>
          <w:lang w:eastAsia="en-GB"/>
        </w:rPr>
        <w:t>4</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3FDCC64A" w:rsidR="00350FEE"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3954</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TP on additional on/OFF Switching Time Mask for TDM operation between LTE SL and NR SL at n47</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 xml:space="preserve">LG </w:t>
      </w:r>
      <w:proofErr w:type="gramStart"/>
      <w:r w:rsidR="00485976">
        <w:rPr>
          <w:rFonts w:eastAsia="SimSun" w:cs="Arial"/>
          <w:b w:val="0"/>
          <w:bCs/>
          <w:noProof w:val="0"/>
          <w:szCs w:val="18"/>
          <w:lang w:eastAsia="en-GB"/>
        </w:rPr>
        <w:t xml:space="preserve">Electronics </w:t>
      </w:r>
      <w:r w:rsidR="00175482">
        <w:rPr>
          <w:rFonts w:eastAsia="SimSun" w:cs="Arial"/>
          <w:b w:val="0"/>
          <w:bCs/>
          <w:noProof w:val="0"/>
          <w:szCs w:val="18"/>
          <w:lang w:eastAsia="en-GB"/>
        </w:rPr>
        <w:t>,</w:t>
      </w:r>
      <w:proofErr w:type="gramEnd"/>
      <w:r w:rsidR="00175482">
        <w:rPr>
          <w:rFonts w:eastAsia="SimSun" w:cs="Arial"/>
          <w:b w:val="0"/>
          <w:bCs/>
          <w:noProof w:val="0"/>
          <w:szCs w:val="18"/>
          <w:lang w:eastAsia="en-GB"/>
        </w:rPr>
        <w:t xml:space="preserve"> </w:t>
      </w:r>
      <w:r w:rsidRPr="004255F0">
        <w:rPr>
          <w:rFonts w:eastAsia="SimSun" w:cs="Arial"/>
          <w:b w:val="0"/>
          <w:bCs/>
          <w:noProof w:val="0"/>
          <w:szCs w:val="18"/>
          <w:lang w:eastAsia="en-GB"/>
        </w:rPr>
        <w:t>RA</w:t>
      </w:r>
      <w:r w:rsidR="00485976">
        <w:rPr>
          <w:rFonts w:eastAsia="SimSun" w:cs="Arial"/>
          <w:b w:val="0"/>
          <w:bCs/>
          <w:noProof w:val="0"/>
          <w:szCs w:val="18"/>
          <w:lang w:eastAsia="en-GB"/>
        </w:rPr>
        <w:t>N4</w:t>
      </w:r>
      <w:r w:rsidRPr="004255F0">
        <w:rPr>
          <w:rFonts w:eastAsia="SimSun" w:cs="Arial"/>
          <w:b w:val="0"/>
          <w:bCs/>
          <w:noProof w:val="0"/>
          <w:szCs w:val="18"/>
          <w:lang w:eastAsia="en-GB"/>
        </w:rPr>
        <w:t>#9</w:t>
      </w:r>
      <w:r w:rsidR="00485976">
        <w:rPr>
          <w:rFonts w:eastAsia="SimSun" w:cs="Arial"/>
          <w:b w:val="0"/>
          <w:bCs/>
          <w:noProof w:val="0"/>
          <w:szCs w:val="18"/>
          <w:lang w:eastAsia="en-GB"/>
        </w:rPr>
        <w:t>3</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Reno</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USA</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November</w:t>
      </w:r>
      <w:r w:rsidRPr="004255F0">
        <w:rPr>
          <w:rFonts w:eastAsia="SimSun" w:cs="Arial"/>
          <w:b w:val="0"/>
          <w:bCs/>
          <w:noProof w:val="0"/>
          <w:szCs w:val="18"/>
          <w:lang w:eastAsia="en-GB"/>
        </w:rPr>
        <w:t xml:space="preserve"> 2019</w:t>
      </w:r>
    </w:p>
    <w:p w14:paraId="13AFE684" w14:textId="24325A62" w:rsidR="00C9613C" w:rsidRDefault="00C9613C"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R4-2002815, “WF on RF requirement for Tx switching between two uplink carriers”, RAN#94-e, Feb-Mar 2020</w:t>
      </w:r>
    </w:p>
    <w:p w14:paraId="3AC22689" w14:textId="52F4D0D5" w:rsidR="00A25502" w:rsidRPr="004255F0" w:rsidRDefault="00A25502"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R4-2004469 “Switching time between NR SL and LTE SL”, RAN#94-e-bis, 20</w:t>
      </w:r>
      <w:r w:rsidRPr="00A25502">
        <w:rPr>
          <w:rFonts w:eastAsia="SimSun" w:cs="Arial"/>
          <w:b w:val="0"/>
          <w:bCs/>
          <w:noProof w:val="0"/>
          <w:szCs w:val="18"/>
          <w:vertAlign w:val="superscript"/>
          <w:lang w:eastAsia="en-GB"/>
        </w:rPr>
        <w:t>th</w:t>
      </w:r>
      <w:r>
        <w:rPr>
          <w:rFonts w:eastAsia="SimSun" w:cs="Arial"/>
          <w:b w:val="0"/>
          <w:bCs/>
          <w:noProof w:val="0"/>
          <w:szCs w:val="18"/>
          <w:lang w:eastAsia="en-GB"/>
        </w:rPr>
        <w:t>-30</w:t>
      </w:r>
      <w:r w:rsidRPr="00A25502">
        <w:rPr>
          <w:rFonts w:eastAsia="SimSun" w:cs="Arial"/>
          <w:b w:val="0"/>
          <w:bCs/>
          <w:noProof w:val="0"/>
          <w:szCs w:val="18"/>
          <w:vertAlign w:val="superscript"/>
          <w:lang w:eastAsia="en-GB"/>
        </w:rPr>
        <w:t>th</w:t>
      </w:r>
      <w:r>
        <w:rPr>
          <w:rFonts w:eastAsia="SimSun" w:cs="Arial"/>
          <w:b w:val="0"/>
          <w:bCs/>
          <w:noProof w:val="0"/>
          <w:szCs w:val="18"/>
          <w:lang w:eastAsia="en-GB"/>
        </w:rPr>
        <w:t xml:space="preserve"> April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1EE8" w14:textId="77777777" w:rsidR="009F6787" w:rsidRDefault="009F6787">
      <w:r>
        <w:separator/>
      </w:r>
    </w:p>
  </w:endnote>
  <w:endnote w:type="continuationSeparator" w:id="0">
    <w:p w14:paraId="6AC946AA" w14:textId="77777777" w:rsidR="009F6787" w:rsidRDefault="009F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026D8" w14:textId="77777777" w:rsidR="009F6787" w:rsidRDefault="009F6787">
      <w:r>
        <w:separator/>
      </w:r>
    </w:p>
  </w:footnote>
  <w:footnote w:type="continuationSeparator" w:id="0">
    <w:p w14:paraId="408E489C" w14:textId="77777777" w:rsidR="009F6787" w:rsidRDefault="009F6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B47D9"/>
    <w:multiLevelType w:val="hybridMultilevel"/>
    <w:tmpl w:val="A436302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5"/>
  </w:num>
  <w:num w:numId="4">
    <w:abstractNumId w:val="17"/>
  </w:num>
  <w:num w:numId="5">
    <w:abstractNumId w:val="11"/>
  </w:num>
  <w:num w:numId="6">
    <w:abstractNumId w:val="1"/>
  </w:num>
  <w:num w:numId="7">
    <w:abstractNumId w:val="0"/>
  </w:num>
  <w:num w:numId="8">
    <w:abstractNumId w:val="14"/>
  </w:num>
  <w:num w:numId="9">
    <w:abstractNumId w:val="2"/>
  </w:num>
  <w:num w:numId="10">
    <w:abstractNumId w:val="9"/>
  </w:num>
  <w:num w:numId="11">
    <w:abstractNumId w:val="19"/>
  </w:num>
  <w:num w:numId="12">
    <w:abstractNumId w:val="13"/>
  </w:num>
  <w:num w:numId="13">
    <w:abstractNumId w:val="18"/>
  </w:num>
  <w:num w:numId="14">
    <w:abstractNumId w:val="4"/>
  </w:num>
  <w:num w:numId="15">
    <w:abstractNumId w:val="5"/>
  </w:num>
  <w:num w:numId="16">
    <w:abstractNumId w:val="8"/>
  </w:num>
  <w:num w:numId="17">
    <w:abstractNumId w:val="3"/>
  </w:num>
  <w:num w:numId="18">
    <w:abstractNumId w:val="16"/>
  </w:num>
  <w:num w:numId="19">
    <w:abstractNumId w:val="10"/>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2B2"/>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101"/>
    <w:rsid w:val="004F26E5"/>
    <w:rsid w:val="004F2825"/>
    <w:rsid w:val="004F28A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275A"/>
    <w:rsid w:val="007F507F"/>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9A9"/>
    <w:rsid w:val="00923A46"/>
    <w:rsid w:val="00923C16"/>
    <w:rsid w:val="0092405A"/>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4AD1"/>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52A1"/>
    <w:rsid w:val="00CC6037"/>
    <w:rsid w:val="00CC63D5"/>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F24"/>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959"/>
    <w:rsid w:val="00F20C2B"/>
    <w:rsid w:val="00F21135"/>
    <w:rsid w:val="00F21864"/>
    <w:rsid w:val="00F21D92"/>
    <w:rsid w:val="00F22A04"/>
    <w:rsid w:val="00F22F3D"/>
    <w:rsid w:val="00F23424"/>
    <w:rsid w:val="00F247E6"/>
    <w:rsid w:val="00F24C1A"/>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423B2-F383-46DE-B99B-9B7FEE40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3838</TotalTime>
  <Pages>5</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Chu-Hsiang Huang</cp:lastModifiedBy>
  <cp:revision>177</cp:revision>
  <cp:lastPrinted>2016-03-25T21:53:00Z</cp:lastPrinted>
  <dcterms:created xsi:type="dcterms:W3CDTF">2020-05-09T21:15:00Z</dcterms:created>
  <dcterms:modified xsi:type="dcterms:W3CDTF">2020-10-23T19:45:00Z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